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9665" w14:textId="77777777" w:rsidR="00F132BC" w:rsidRDefault="00F132BC" w:rsidP="001D368D">
      <w:pPr>
        <w:spacing w:after="0" w:line="240" w:lineRule="auto"/>
        <w:jc w:val="center"/>
        <w:rPr>
          <w:rFonts w:ascii="Times New Roman" w:hAnsi="Times New Roman" w:cs="Times New Roman"/>
          <w:sz w:val="20"/>
        </w:rPr>
      </w:pPr>
    </w:p>
    <w:p w14:paraId="51ECC87D" w14:textId="56098EB5" w:rsidR="008D7BF9" w:rsidRPr="00392742" w:rsidRDefault="008D7BF9" w:rsidP="001D368D">
      <w:pPr>
        <w:spacing w:after="0" w:line="240" w:lineRule="auto"/>
        <w:jc w:val="center"/>
        <w:rPr>
          <w:rFonts w:ascii="Times New Roman" w:hAnsi="Times New Roman" w:cs="Times New Roman"/>
          <w:b/>
          <w:sz w:val="24"/>
          <w:szCs w:val="24"/>
        </w:rPr>
      </w:pPr>
      <w:r w:rsidRPr="00392742">
        <w:rPr>
          <w:rFonts w:ascii="Times New Roman" w:hAnsi="Times New Roman" w:cs="Times New Roman"/>
          <w:b/>
          <w:sz w:val="24"/>
          <w:szCs w:val="24"/>
        </w:rPr>
        <w:t>Rokovací poriadok</w:t>
      </w:r>
    </w:p>
    <w:p w14:paraId="03D451DC" w14:textId="77777777" w:rsidR="008D7BF9" w:rsidRPr="001D368D" w:rsidRDefault="008D7BF9" w:rsidP="001D368D">
      <w:pPr>
        <w:spacing w:after="0" w:line="240" w:lineRule="auto"/>
        <w:jc w:val="center"/>
        <w:rPr>
          <w:rFonts w:ascii="Times New Roman" w:hAnsi="Times New Roman" w:cs="Times New Roman"/>
          <w:b/>
          <w:sz w:val="24"/>
          <w:szCs w:val="24"/>
        </w:rPr>
      </w:pPr>
    </w:p>
    <w:p w14:paraId="03550E5C" w14:textId="77777777" w:rsidR="008D7BF9" w:rsidRPr="001D368D" w:rsidRDefault="008D7BF9" w:rsidP="001D368D">
      <w:pPr>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výberovej komisie na obsadenie funkcie riaditeľa štátneho podniku, predsedu a členov dozornej rady štátneho podniku, ktorého zakladateľom je Ministerstvo životného prostredia Slovenskej republiky</w:t>
      </w:r>
    </w:p>
    <w:p w14:paraId="7114A40E" w14:textId="77777777" w:rsidR="008D7BF9" w:rsidRPr="001D368D" w:rsidRDefault="008D7BF9" w:rsidP="001D368D">
      <w:pPr>
        <w:spacing w:after="0" w:line="240" w:lineRule="auto"/>
        <w:jc w:val="center"/>
        <w:rPr>
          <w:rFonts w:ascii="Times New Roman" w:hAnsi="Times New Roman" w:cs="Times New Roman"/>
          <w:b/>
          <w:sz w:val="24"/>
          <w:szCs w:val="24"/>
        </w:rPr>
      </w:pPr>
    </w:p>
    <w:p w14:paraId="3FE6959D" w14:textId="77777777" w:rsidR="008D7BF9" w:rsidRPr="001D368D" w:rsidRDefault="008D7BF9" w:rsidP="001D368D">
      <w:pPr>
        <w:spacing w:after="0" w:line="240" w:lineRule="auto"/>
        <w:jc w:val="center"/>
        <w:rPr>
          <w:rFonts w:ascii="Times New Roman" w:hAnsi="Times New Roman" w:cs="Times New Roman"/>
          <w:b/>
          <w:sz w:val="24"/>
          <w:szCs w:val="24"/>
        </w:rPr>
      </w:pPr>
    </w:p>
    <w:p w14:paraId="0C06816E" w14:textId="77777777" w:rsidR="008D7BF9" w:rsidRPr="001D368D" w:rsidRDefault="008D7BF9" w:rsidP="001D368D">
      <w:pPr>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Č. 1</w:t>
      </w:r>
    </w:p>
    <w:p w14:paraId="70A000D2" w14:textId="77777777" w:rsidR="008D7BF9" w:rsidRPr="001D368D" w:rsidRDefault="008D7BF9" w:rsidP="001D368D">
      <w:pPr>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Úvodné ustanovenie</w:t>
      </w:r>
    </w:p>
    <w:p w14:paraId="454C6A68" w14:textId="77777777" w:rsidR="008D7BF9" w:rsidRPr="001D368D" w:rsidRDefault="008D7BF9" w:rsidP="001D368D">
      <w:pPr>
        <w:spacing w:after="0" w:line="240" w:lineRule="auto"/>
        <w:jc w:val="center"/>
        <w:rPr>
          <w:rFonts w:ascii="Times New Roman" w:hAnsi="Times New Roman" w:cs="Times New Roman"/>
          <w:b/>
          <w:sz w:val="24"/>
          <w:szCs w:val="24"/>
        </w:rPr>
      </w:pPr>
    </w:p>
    <w:p w14:paraId="1F9AE3D6" w14:textId="64344C4C" w:rsidR="008D7BF9" w:rsidRPr="001D368D" w:rsidRDefault="008D7BF9" w:rsidP="001D368D">
      <w:pPr>
        <w:spacing w:after="0" w:line="240" w:lineRule="auto"/>
        <w:jc w:val="both"/>
        <w:rPr>
          <w:rFonts w:ascii="Times New Roman" w:hAnsi="Times New Roman" w:cs="Times New Roman"/>
          <w:sz w:val="24"/>
          <w:szCs w:val="24"/>
        </w:rPr>
      </w:pPr>
      <w:r w:rsidRPr="001D368D">
        <w:rPr>
          <w:rFonts w:ascii="Times New Roman" w:hAnsi="Times New Roman" w:cs="Times New Roman"/>
          <w:sz w:val="24"/>
          <w:szCs w:val="24"/>
        </w:rPr>
        <w:t xml:space="preserve">Tento rokovací poriadok upravuje pravidlá a spôsob rokovania výberovej komisie pri realizácii výberového konania na obsadenie funkcie riaditeľa štátneho podniku, predsedu a členov dozornej rady štátneho podniku, ktorého zakladateľom je Ministerstvo životného prostredia Slovenskej republiky (ďalej len „ministerstvo“) v súlade s § 19a zákona </w:t>
      </w:r>
      <w:r w:rsidR="00503DC6" w:rsidRPr="001D368D">
        <w:rPr>
          <w:rFonts w:ascii="Times New Roman" w:hAnsi="Times New Roman" w:cs="Times New Roman"/>
          <w:sz w:val="24"/>
          <w:szCs w:val="24"/>
        </w:rPr>
        <w:br/>
      </w:r>
      <w:r w:rsidRPr="001D368D">
        <w:rPr>
          <w:rFonts w:ascii="Times New Roman" w:hAnsi="Times New Roman" w:cs="Times New Roman"/>
          <w:sz w:val="24"/>
          <w:szCs w:val="24"/>
        </w:rPr>
        <w:t>č. 111/1990 Zb. o štátnom podniku v znení neskorších predpisov (ďalej len „zákon“).</w:t>
      </w:r>
    </w:p>
    <w:p w14:paraId="14234A3C" w14:textId="256913E4" w:rsidR="008D7BF9" w:rsidRDefault="008D7BF9" w:rsidP="001D368D">
      <w:pPr>
        <w:spacing w:after="0" w:line="240" w:lineRule="auto"/>
        <w:jc w:val="both"/>
        <w:rPr>
          <w:rFonts w:ascii="Times New Roman" w:hAnsi="Times New Roman" w:cs="Times New Roman"/>
          <w:sz w:val="24"/>
          <w:szCs w:val="24"/>
        </w:rPr>
      </w:pPr>
    </w:p>
    <w:p w14:paraId="4B2CE8F8" w14:textId="77777777" w:rsidR="00F132BC" w:rsidRPr="00392742" w:rsidRDefault="00F132BC" w:rsidP="001D368D">
      <w:pPr>
        <w:spacing w:after="0" w:line="240" w:lineRule="auto"/>
        <w:jc w:val="both"/>
        <w:rPr>
          <w:rFonts w:ascii="Times New Roman" w:hAnsi="Times New Roman" w:cs="Times New Roman"/>
          <w:sz w:val="24"/>
          <w:szCs w:val="24"/>
        </w:rPr>
      </w:pPr>
    </w:p>
    <w:p w14:paraId="28E389D5" w14:textId="77777777" w:rsidR="008D7BF9" w:rsidRPr="001D368D" w:rsidRDefault="008D7BF9" w:rsidP="001D368D">
      <w:pPr>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Čl. 2</w:t>
      </w:r>
    </w:p>
    <w:p w14:paraId="3C2B8666" w14:textId="77777777" w:rsidR="008D7BF9" w:rsidRPr="001D368D" w:rsidRDefault="005232C9" w:rsidP="001D368D">
      <w:pPr>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Zloženie a činnosť výberovej komisie</w:t>
      </w:r>
    </w:p>
    <w:p w14:paraId="6CCFBE9C" w14:textId="77777777" w:rsidR="005232C9" w:rsidRPr="001D368D" w:rsidRDefault="005232C9" w:rsidP="001D368D">
      <w:pPr>
        <w:spacing w:after="0" w:line="240" w:lineRule="auto"/>
        <w:jc w:val="center"/>
        <w:rPr>
          <w:rFonts w:ascii="Times New Roman" w:hAnsi="Times New Roman" w:cs="Times New Roman"/>
          <w:b/>
          <w:sz w:val="24"/>
          <w:szCs w:val="24"/>
        </w:rPr>
      </w:pPr>
    </w:p>
    <w:p w14:paraId="78D0526A" w14:textId="11FC6427" w:rsidR="005232C9" w:rsidRPr="001D368D" w:rsidRDefault="005232C9" w:rsidP="001D368D">
      <w:pPr>
        <w:pStyle w:val="Odsekzoznamu"/>
        <w:numPr>
          <w:ilvl w:val="0"/>
          <w:numId w:val="2"/>
        </w:numPr>
        <w:tabs>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Výberová komisia </w:t>
      </w:r>
      <w:r w:rsidR="001D7F43" w:rsidRPr="001D368D">
        <w:rPr>
          <w:rFonts w:ascii="Times New Roman" w:hAnsi="Times New Roman" w:cs="Times New Roman"/>
          <w:sz w:val="24"/>
          <w:szCs w:val="24"/>
        </w:rPr>
        <w:t xml:space="preserve">má </w:t>
      </w:r>
      <w:r w:rsidRPr="001D368D">
        <w:rPr>
          <w:rFonts w:ascii="Times New Roman" w:hAnsi="Times New Roman" w:cs="Times New Roman"/>
          <w:sz w:val="24"/>
          <w:szCs w:val="24"/>
        </w:rPr>
        <w:t xml:space="preserve">päť členov, ktorých </w:t>
      </w:r>
      <w:r w:rsidR="00C2457B" w:rsidRPr="001D368D">
        <w:rPr>
          <w:rFonts w:ascii="Times New Roman" w:hAnsi="Times New Roman" w:cs="Times New Roman"/>
          <w:sz w:val="24"/>
          <w:szCs w:val="24"/>
        </w:rPr>
        <w:t xml:space="preserve">vymenúva </w:t>
      </w:r>
      <w:r w:rsidRPr="001D368D">
        <w:rPr>
          <w:rFonts w:ascii="Times New Roman" w:hAnsi="Times New Roman" w:cs="Times New Roman"/>
          <w:sz w:val="24"/>
          <w:szCs w:val="24"/>
        </w:rPr>
        <w:t>minister životného prostredia Slovenskej republiky (ďalej len „minister“) ad hoc pre každé výberové konanie.</w:t>
      </w:r>
      <w:r w:rsidR="00D41876" w:rsidRPr="001D368D">
        <w:rPr>
          <w:rFonts w:ascii="Times New Roman" w:hAnsi="Times New Roman" w:cs="Times New Roman"/>
          <w:sz w:val="24"/>
          <w:szCs w:val="24"/>
        </w:rPr>
        <w:t xml:space="preserve"> Minister spolu s členmi výberovej komisie </w:t>
      </w:r>
      <w:r w:rsidR="00C2457B" w:rsidRPr="001D368D">
        <w:rPr>
          <w:rFonts w:ascii="Times New Roman" w:hAnsi="Times New Roman" w:cs="Times New Roman"/>
          <w:sz w:val="24"/>
          <w:szCs w:val="24"/>
        </w:rPr>
        <w:t xml:space="preserve">vymenúva </w:t>
      </w:r>
      <w:r w:rsidR="00D41876" w:rsidRPr="001D368D">
        <w:rPr>
          <w:rFonts w:ascii="Times New Roman" w:hAnsi="Times New Roman" w:cs="Times New Roman"/>
          <w:sz w:val="24"/>
          <w:szCs w:val="24"/>
        </w:rPr>
        <w:t>aj tajomníka výberového konania.</w:t>
      </w:r>
    </w:p>
    <w:p w14:paraId="6AF6B480" w14:textId="77777777" w:rsidR="005232C9" w:rsidRPr="001D368D" w:rsidRDefault="005232C9" w:rsidP="001D368D">
      <w:pPr>
        <w:pStyle w:val="Odsekzoznamu"/>
        <w:tabs>
          <w:tab w:val="left" w:pos="426"/>
        </w:tabs>
        <w:spacing w:after="0" w:line="240" w:lineRule="auto"/>
        <w:ind w:left="0"/>
        <w:jc w:val="both"/>
        <w:rPr>
          <w:rFonts w:ascii="Times New Roman" w:hAnsi="Times New Roman" w:cs="Times New Roman"/>
          <w:sz w:val="24"/>
          <w:szCs w:val="24"/>
        </w:rPr>
      </w:pPr>
    </w:p>
    <w:p w14:paraId="1577866B" w14:textId="5C70C42E" w:rsidR="005232C9" w:rsidRPr="001D368D" w:rsidRDefault="005232C9" w:rsidP="001D368D">
      <w:pPr>
        <w:pStyle w:val="Odsekzoznamu"/>
        <w:numPr>
          <w:ilvl w:val="0"/>
          <w:numId w:val="2"/>
        </w:numPr>
        <w:tabs>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Výberová komisia sa skladá z predsedu a štyroch členov. Jedného člena výberovej komisie si  volia zamestnanci štátneho podniku</w:t>
      </w:r>
      <w:r w:rsidR="007C12F5" w:rsidRPr="001D368D">
        <w:rPr>
          <w:rFonts w:ascii="Times New Roman" w:hAnsi="Times New Roman" w:cs="Times New Roman"/>
          <w:sz w:val="24"/>
          <w:szCs w:val="24"/>
        </w:rPr>
        <w:t>, v ktorom sa na základe výberového konania daná funkcia obsadzuje</w:t>
      </w:r>
      <w:r w:rsidRPr="001D368D">
        <w:rPr>
          <w:rFonts w:ascii="Times New Roman" w:hAnsi="Times New Roman" w:cs="Times New Roman"/>
          <w:sz w:val="24"/>
          <w:szCs w:val="24"/>
        </w:rPr>
        <w:t xml:space="preserve">. </w:t>
      </w:r>
      <w:r w:rsidR="001D7F43" w:rsidRPr="001D368D">
        <w:rPr>
          <w:rFonts w:ascii="Times New Roman" w:hAnsi="Times New Roman" w:cs="Times New Roman"/>
          <w:sz w:val="24"/>
          <w:szCs w:val="24"/>
        </w:rPr>
        <w:t>J</w:t>
      </w:r>
      <w:r w:rsidRPr="001D368D">
        <w:rPr>
          <w:rFonts w:ascii="Times New Roman" w:hAnsi="Times New Roman" w:cs="Times New Roman"/>
          <w:sz w:val="24"/>
          <w:szCs w:val="24"/>
        </w:rPr>
        <w:t xml:space="preserve">edným z členov výberovej komisie </w:t>
      </w:r>
      <w:r w:rsidR="001D7F43" w:rsidRPr="001D368D">
        <w:rPr>
          <w:rFonts w:ascii="Times New Roman" w:hAnsi="Times New Roman" w:cs="Times New Roman"/>
          <w:sz w:val="24"/>
          <w:szCs w:val="24"/>
        </w:rPr>
        <w:t xml:space="preserve">je spravidla </w:t>
      </w:r>
      <w:r w:rsidRPr="001D368D">
        <w:rPr>
          <w:rFonts w:ascii="Times New Roman" w:hAnsi="Times New Roman" w:cs="Times New Roman"/>
          <w:sz w:val="24"/>
          <w:szCs w:val="24"/>
        </w:rPr>
        <w:t>a</w:t>
      </w:r>
      <w:r w:rsidR="007C12F5" w:rsidRPr="001D368D">
        <w:rPr>
          <w:rFonts w:ascii="Times New Roman" w:hAnsi="Times New Roman" w:cs="Times New Roman"/>
          <w:sz w:val="24"/>
          <w:szCs w:val="24"/>
        </w:rPr>
        <w:t>j odborník pôsobiaci v treťom sektore.</w:t>
      </w:r>
    </w:p>
    <w:p w14:paraId="256C6A59" w14:textId="77777777" w:rsidR="008D7BF9" w:rsidRPr="001D368D" w:rsidRDefault="008D7BF9" w:rsidP="001D368D">
      <w:pPr>
        <w:spacing w:after="0" w:line="240" w:lineRule="auto"/>
        <w:jc w:val="center"/>
        <w:rPr>
          <w:rFonts w:ascii="Times New Roman" w:hAnsi="Times New Roman" w:cs="Times New Roman"/>
          <w:b/>
          <w:sz w:val="24"/>
          <w:szCs w:val="24"/>
        </w:rPr>
      </w:pPr>
    </w:p>
    <w:p w14:paraId="4B38AA01" w14:textId="721EDBB9" w:rsidR="005232C9" w:rsidRPr="00392742" w:rsidRDefault="005F21D1" w:rsidP="001D368D">
      <w:pPr>
        <w:pStyle w:val="Odsekzoznamu"/>
        <w:numPr>
          <w:ilvl w:val="0"/>
          <w:numId w:val="2"/>
        </w:numPr>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Členovia výberovej komisie vykonávajú svoju činnosť zodpovedne, nestranne, eticky </w:t>
      </w:r>
      <w:r w:rsidR="00F132BC">
        <w:rPr>
          <w:rFonts w:ascii="Times New Roman" w:hAnsi="Times New Roman" w:cs="Times New Roman"/>
          <w:sz w:val="24"/>
          <w:szCs w:val="24"/>
        </w:rPr>
        <w:t xml:space="preserve">                             </w:t>
      </w:r>
      <w:r w:rsidRPr="00392742">
        <w:rPr>
          <w:rFonts w:ascii="Times New Roman" w:hAnsi="Times New Roman" w:cs="Times New Roman"/>
          <w:sz w:val="24"/>
          <w:szCs w:val="24"/>
        </w:rPr>
        <w:t xml:space="preserve">a dodržiavajú zásadu rovnakého zaobchádzania s uchádzačmi. </w:t>
      </w:r>
    </w:p>
    <w:p w14:paraId="57DEC1C0" w14:textId="77777777" w:rsidR="005F21D1" w:rsidRPr="00392742" w:rsidRDefault="005F21D1" w:rsidP="001D368D">
      <w:pPr>
        <w:pStyle w:val="Odsekzoznamu"/>
        <w:spacing w:after="0" w:line="240" w:lineRule="auto"/>
        <w:rPr>
          <w:rFonts w:ascii="Times New Roman" w:hAnsi="Times New Roman" w:cs="Times New Roman"/>
          <w:sz w:val="24"/>
          <w:szCs w:val="24"/>
        </w:rPr>
      </w:pPr>
    </w:p>
    <w:p w14:paraId="17BBD757" w14:textId="699C6A5E" w:rsidR="005F21D1" w:rsidRPr="001D368D" w:rsidRDefault="005F21D1" w:rsidP="001D368D">
      <w:pPr>
        <w:pStyle w:val="Odsekzoznamu"/>
        <w:numPr>
          <w:ilvl w:val="0"/>
          <w:numId w:val="2"/>
        </w:numPr>
        <w:tabs>
          <w:tab w:val="left" w:pos="284"/>
        </w:tabs>
        <w:spacing w:after="0" w:line="240" w:lineRule="auto"/>
        <w:ind w:left="-142" w:firstLine="142"/>
        <w:jc w:val="both"/>
        <w:rPr>
          <w:rFonts w:ascii="Times New Roman" w:hAnsi="Times New Roman" w:cs="Times New Roman"/>
          <w:sz w:val="24"/>
          <w:szCs w:val="24"/>
        </w:rPr>
      </w:pPr>
      <w:r w:rsidRPr="00392742">
        <w:rPr>
          <w:rFonts w:ascii="Times New Roman" w:hAnsi="Times New Roman" w:cs="Times New Roman"/>
          <w:sz w:val="24"/>
          <w:szCs w:val="24"/>
        </w:rPr>
        <w:t xml:space="preserve"> </w:t>
      </w:r>
      <w:r w:rsidR="00F46190" w:rsidRPr="001D368D">
        <w:rPr>
          <w:rFonts w:ascii="Times New Roman" w:hAnsi="Times New Roman" w:cs="Times New Roman"/>
          <w:sz w:val="24"/>
          <w:szCs w:val="24"/>
        </w:rPr>
        <w:t xml:space="preserve"> </w:t>
      </w:r>
      <w:r w:rsidR="00D41876" w:rsidRPr="001D368D">
        <w:rPr>
          <w:rFonts w:ascii="Times New Roman" w:hAnsi="Times New Roman" w:cs="Times New Roman"/>
          <w:sz w:val="24"/>
          <w:szCs w:val="24"/>
        </w:rPr>
        <w:t>Členstvo vo výberovej komisii je nezastupiteľné.</w:t>
      </w:r>
    </w:p>
    <w:p w14:paraId="1C40F05C" w14:textId="77777777" w:rsidR="00D41876" w:rsidRPr="001D368D" w:rsidRDefault="00D41876" w:rsidP="001D368D">
      <w:pPr>
        <w:pStyle w:val="Odsekzoznamu"/>
        <w:spacing w:after="0" w:line="240" w:lineRule="auto"/>
        <w:rPr>
          <w:rFonts w:ascii="Times New Roman" w:hAnsi="Times New Roman" w:cs="Times New Roman"/>
          <w:sz w:val="24"/>
          <w:szCs w:val="24"/>
        </w:rPr>
      </w:pPr>
    </w:p>
    <w:p w14:paraId="0251C567" w14:textId="44851777" w:rsidR="00D41876" w:rsidRPr="001D368D" w:rsidRDefault="00D41876" w:rsidP="001D368D">
      <w:pPr>
        <w:pStyle w:val="Odsekzoznamu"/>
        <w:numPr>
          <w:ilvl w:val="0"/>
          <w:numId w:val="2"/>
        </w:numPr>
        <w:tabs>
          <w:tab w:val="left" w:pos="426"/>
        </w:tabs>
        <w:spacing w:after="0" w:line="240" w:lineRule="auto"/>
        <w:ind w:left="0" w:firstLine="0"/>
        <w:jc w:val="both"/>
        <w:rPr>
          <w:rFonts w:ascii="Times New Roman" w:hAnsi="Times New Roman" w:cs="Times New Roman"/>
          <w:sz w:val="24"/>
          <w:szCs w:val="24"/>
        </w:rPr>
      </w:pPr>
      <w:r w:rsidRPr="001D368D">
        <w:rPr>
          <w:rFonts w:ascii="Times New Roman" w:hAnsi="Times New Roman" w:cs="Times New Roman"/>
          <w:sz w:val="24"/>
          <w:szCs w:val="24"/>
        </w:rPr>
        <w:t>Predseda výberovej komisie najmä:</w:t>
      </w:r>
    </w:p>
    <w:p w14:paraId="160EBAF1" w14:textId="77777777" w:rsidR="00D41876" w:rsidRPr="001D368D" w:rsidRDefault="00D41876" w:rsidP="001D368D">
      <w:pPr>
        <w:pStyle w:val="Odsekzoznamu"/>
        <w:numPr>
          <w:ilvl w:val="0"/>
          <w:numId w:val="3"/>
        </w:numPr>
        <w:tabs>
          <w:tab w:val="left" w:pos="426"/>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riadi činnosť výberovej komisie,</w:t>
      </w:r>
    </w:p>
    <w:p w14:paraId="4E265DB5" w14:textId="4C99E738" w:rsidR="00D41876" w:rsidRPr="001D368D" w:rsidRDefault="00D41876" w:rsidP="001D368D">
      <w:pPr>
        <w:pStyle w:val="Odsekzoznamu"/>
        <w:numPr>
          <w:ilvl w:val="0"/>
          <w:numId w:val="3"/>
        </w:numPr>
        <w:tabs>
          <w:tab w:val="left" w:pos="426"/>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určuje termín otvárania prihlášok uchádzačov výberového konania</w:t>
      </w:r>
      <w:r w:rsidR="001D7F43" w:rsidRPr="001D368D">
        <w:rPr>
          <w:rFonts w:ascii="Times New Roman" w:hAnsi="Times New Roman" w:cs="Times New Roman"/>
          <w:sz w:val="24"/>
          <w:szCs w:val="24"/>
        </w:rPr>
        <w:t>,</w:t>
      </w:r>
    </w:p>
    <w:p w14:paraId="30E5D567" w14:textId="77777777" w:rsidR="00D41876" w:rsidRPr="001D368D" w:rsidRDefault="00D41876" w:rsidP="001D368D">
      <w:pPr>
        <w:pStyle w:val="Odsekzoznamu"/>
        <w:numPr>
          <w:ilvl w:val="0"/>
          <w:numId w:val="3"/>
        </w:numPr>
        <w:tabs>
          <w:tab w:val="left" w:pos="426"/>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vedie výberové konanie,</w:t>
      </w:r>
    </w:p>
    <w:p w14:paraId="7C38926D" w14:textId="6D22F4CC" w:rsidR="0061121A" w:rsidRPr="001D368D" w:rsidRDefault="0061121A" w:rsidP="001D368D">
      <w:pPr>
        <w:pStyle w:val="Odsekzoznamu"/>
        <w:numPr>
          <w:ilvl w:val="0"/>
          <w:numId w:val="3"/>
        </w:numPr>
        <w:tabs>
          <w:tab w:val="left" w:pos="426"/>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 xml:space="preserve">zachováva mlčanlivosť o skutočnostiach, </w:t>
      </w:r>
      <w:r w:rsidR="000258F1" w:rsidRPr="001D368D">
        <w:rPr>
          <w:rFonts w:ascii="Times New Roman" w:hAnsi="Times New Roman" w:cs="Times New Roman"/>
          <w:sz w:val="24"/>
          <w:szCs w:val="24"/>
        </w:rPr>
        <w:t xml:space="preserve">o </w:t>
      </w:r>
      <w:r w:rsidRPr="001D368D">
        <w:rPr>
          <w:rFonts w:ascii="Times New Roman" w:hAnsi="Times New Roman" w:cs="Times New Roman"/>
          <w:sz w:val="24"/>
          <w:szCs w:val="24"/>
        </w:rPr>
        <w:t>ktor</w:t>
      </w:r>
      <w:r w:rsidR="000258F1" w:rsidRPr="001D368D">
        <w:rPr>
          <w:rFonts w:ascii="Times New Roman" w:hAnsi="Times New Roman" w:cs="Times New Roman"/>
          <w:sz w:val="24"/>
          <w:szCs w:val="24"/>
        </w:rPr>
        <w:t>ých</w:t>
      </w:r>
      <w:r w:rsidRPr="001D368D">
        <w:rPr>
          <w:rFonts w:ascii="Times New Roman" w:hAnsi="Times New Roman" w:cs="Times New Roman"/>
          <w:sz w:val="24"/>
          <w:szCs w:val="24"/>
        </w:rPr>
        <w:t xml:space="preserve"> sa dozvedel v súvislosti s výkonom funkcie predsedu výberovej komisie,</w:t>
      </w:r>
    </w:p>
    <w:p w14:paraId="215660C7" w14:textId="40E200DB" w:rsidR="00D41876" w:rsidRPr="001D368D" w:rsidRDefault="00D41876" w:rsidP="001D368D">
      <w:pPr>
        <w:pStyle w:val="Odsekzoznamu"/>
        <w:numPr>
          <w:ilvl w:val="0"/>
          <w:numId w:val="3"/>
        </w:numPr>
        <w:tabs>
          <w:tab w:val="left" w:pos="426"/>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podpisuje vyhodnotenie a zápisnicu z výberového konania</w:t>
      </w:r>
      <w:r w:rsidR="00964A16" w:rsidRPr="001D368D">
        <w:rPr>
          <w:rFonts w:ascii="Times New Roman" w:hAnsi="Times New Roman" w:cs="Times New Roman"/>
          <w:sz w:val="24"/>
          <w:szCs w:val="24"/>
        </w:rPr>
        <w:t>,</w:t>
      </w:r>
    </w:p>
    <w:p w14:paraId="09CB6B78" w14:textId="77777777" w:rsidR="00D41876" w:rsidRPr="001D368D" w:rsidRDefault="00D41876" w:rsidP="001D368D">
      <w:pPr>
        <w:pStyle w:val="Odsekzoznamu"/>
        <w:numPr>
          <w:ilvl w:val="0"/>
          <w:numId w:val="3"/>
        </w:numPr>
        <w:tabs>
          <w:tab w:val="left" w:pos="426"/>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podpisuje záznam z otvárania prihlášok uchádzačov, ak sa ho zúčastnil.</w:t>
      </w:r>
    </w:p>
    <w:p w14:paraId="5BE67E68" w14:textId="77777777" w:rsidR="00D41876" w:rsidRPr="001D368D" w:rsidRDefault="00D41876" w:rsidP="001D368D">
      <w:pPr>
        <w:pStyle w:val="Odsekzoznamu"/>
        <w:spacing w:after="0" w:line="240" w:lineRule="auto"/>
        <w:rPr>
          <w:rFonts w:ascii="Times New Roman" w:hAnsi="Times New Roman" w:cs="Times New Roman"/>
          <w:sz w:val="24"/>
          <w:szCs w:val="24"/>
        </w:rPr>
      </w:pPr>
    </w:p>
    <w:p w14:paraId="348C553E" w14:textId="77777777" w:rsidR="00D41876" w:rsidRPr="001D368D" w:rsidRDefault="00D41876" w:rsidP="001D368D">
      <w:pPr>
        <w:pStyle w:val="Odsekzoznamu"/>
        <w:numPr>
          <w:ilvl w:val="0"/>
          <w:numId w:val="2"/>
        </w:numPr>
        <w:tabs>
          <w:tab w:val="left" w:pos="66"/>
          <w:tab w:val="left" w:pos="284"/>
        </w:tabs>
        <w:spacing w:after="0" w:line="240" w:lineRule="auto"/>
        <w:ind w:left="0" w:firstLine="0"/>
        <w:jc w:val="both"/>
        <w:rPr>
          <w:rFonts w:ascii="Times New Roman" w:hAnsi="Times New Roman" w:cs="Times New Roman"/>
          <w:sz w:val="24"/>
          <w:szCs w:val="24"/>
        </w:rPr>
      </w:pPr>
      <w:r w:rsidRPr="001D368D">
        <w:rPr>
          <w:rFonts w:ascii="Times New Roman" w:hAnsi="Times New Roman" w:cs="Times New Roman"/>
          <w:sz w:val="24"/>
          <w:szCs w:val="24"/>
        </w:rPr>
        <w:t xml:space="preserve">  Členovia výberovej komisie najmä:</w:t>
      </w:r>
    </w:p>
    <w:p w14:paraId="00349794" w14:textId="77777777" w:rsidR="00D41876" w:rsidRPr="001D368D" w:rsidRDefault="00D41876" w:rsidP="001D368D">
      <w:pPr>
        <w:pStyle w:val="Odsekzoznamu"/>
        <w:numPr>
          <w:ilvl w:val="0"/>
          <w:numId w:val="4"/>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vyjadrujú sa k prerokúvaným veciam,</w:t>
      </w:r>
    </w:p>
    <w:p w14:paraId="7CA7B545" w14:textId="71161903" w:rsidR="00D41876" w:rsidRPr="001D368D" w:rsidRDefault="00D41876" w:rsidP="001D368D">
      <w:pPr>
        <w:pStyle w:val="Odsekzoznamu"/>
        <w:numPr>
          <w:ilvl w:val="0"/>
          <w:numId w:val="4"/>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 xml:space="preserve">kladú uchádzačom otázky a následne </w:t>
      </w:r>
      <w:r w:rsidR="000258F1" w:rsidRPr="001D368D">
        <w:rPr>
          <w:rFonts w:ascii="Times New Roman" w:hAnsi="Times New Roman" w:cs="Times New Roman"/>
          <w:sz w:val="24"/>
          <w:szCs w:val="24"/>
        </w:rPr>
        <w:t xml:space="preserve">uchádzačov </w:t>
      </w:r>
      <w:r w:rsidRPr="001D368D">
        <w:rPr>
          <w:rFonts w:ascii="Times New Roman" w:hAnsi="Times New Roman" w:cs="Times New Roman"/>
          <w:sz w:val="24"/>
          <w:szCs w:val="24"/>
        </w:rPr>
        <w:t>hodnotia,</w:t>
      </w:r>
    </w:p>
    <w:p w14:paraId="48E21439" w14:textId="77CA7F4C" w:rsidR="0061121A" w:rsidRPr="001D368D" w:rsidRDefault="0061121A" w:rsidP="001D368D">
      <w:pPr>
        <w:pStyle w:val="Odsekzoznamu"/>
        <w:numPr>
          <w:ilvl w:val="0"/>
          <w:numId w:val="4"/>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 xml:space="preserve">zachovávajú mlčanlivosť o skutočnostiach, </w:t>
      </w:r>
      <w:r w:rsidR="000258F1" w:rsidRPr="001D368D">
        <w:rPr>
          <w:rFonts w:ascii="Times New Roman" w:hAnsi="Times New Roman" w:cs="Times New Roman"/>
          <w:sz w:val="24"/>
          <w:szCs w:val="24"/>
        </w:rPr>
        <w:t xml:space="preserve">o </w:t>
      </w:r>
      <w:r w:rsidRPr="001D368D">
        <w:rPr>
          <w:rFonts w:ascii="Times New Roman" w:hAnsi="Times New Roman" w:cs="Times New Roman"/>
          <w:sz w:val="24"/>
          <w:szCs w:val="24"/>
        </w:rPr>
        <w:t>ktor</w:t>
      </w:r>
      <w:r w:rsidR="000258F1" w:rsidRPr="001D368D">
        <w:rPr>
          <w:rFonts w:ascii="Times New Roman" w:hAnsi="Times New Roman" w:cs="Times New Roman"/>
          <w:sz w:val="24"/>
          <w:szCs w:val="24"/>
        </w:rPr>
        <w:t>ých</w:t>
      </w:r>
      <w:r w:rsidRPr="001D368D">
        <w:rPr>
          <w:rFonts w:ascii="Times New Roman" w:hAnsi="Times New Roman" w:cs="Times New Roman"/>
          <w:sz w:val="24"/>
          <w:szCs w:val="24"/>
        </w:rPr>
        <w:t xml:space="preserve"> sa dozvedeli v súvislosti s výkonom funkcie člena výberovej komisie,</w:t>
      </w:r>
    </w:p>
    <w:p w14:paraId="242EB62F" w14:textId="77777777" w:rsidR="00D41876" w:rsidRPr="001D368D" w:rsidRDefault="0061121A" w:rsidP="001D368D">
      <w:pPr>
        <w:pStyle w:val="Odsekzoznamu"/>
        <w:numPr>
          <w:ilvl w:val="0"/>
          <w:numId w:val="4"/>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podpisujú záznam z otvárania prihlášok uchádzačov, ak sa ho zúčastnili.</w:t>
      </w:r>
    </w:p>
    <w:p w14:paraId="2F0FFCFF" w14:textId="77777777" w:rsidR="0061121A" w:rsidRPr="001D368D" w:rsidRDefault="0061121A" w:rsidP="001D368D">
      <w:pPr>
        <w:pStyle w:val="Odsekzoznamu"/>
        <w:tabs>
          <w:tab w:val="left" w:pos="66"/>
          <w:tab w:val="left" w:pos="284"/>
        </w:tabs>
        <w:spacing w:after="0" w:line="240" w:lineRule="auto"/>
        <w:jc w:val="both"/>
        <w:rPr>
          <w:rFonts w:ascii="Times New Roman" w:hAnsi="Times New Roman" w:cs="Times New Roman"/>
          <w:sz w:val="24"/>
          <w:szCs w:val="24"/>
        </w:rPr>
      </w:pPr>
    </w:p>
    <w:p w14:paraId="136986E6" w14:textId="3947961E" w:rsidR="00D41876" w:rsidRPr="001D368D" w:rsidRDefault="0061121A" w:rsidP="001D368D">
      <w:pPr>
        <w:pStyle w:val="Odsekzoznamu"/>
        <w:numPr>
          <w:ilvl w:val="0"/>
          <w:numId w:val="2"/>
        </w:numPr>
        <w:tabs>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lastRenderedPageBreak/>
        <w:t>Tajomník výberového konania nie je člen výberovej komisie</w:t>
      </w:r>
      <w:r w:rsidR="000258F1" w:rsidRPr="001D368D">
        <w:rPr>
          <w:rFonts w:ascii="Times New Roman" w:hAnsi="Times New Roman" w:cs="Times New Roman"/>
          <w:sz w:val="24"/>
          <w:szCs w:val="24"/>
        </w:rPr>
        <w:t xml:space="preserve"> a nemá právo hodnotiť uchádzačov výberového konania</w:t>
      </w:r>
      <w:r w:rsidRPr="001D368D">
        <w:rPr>
          <w:rFonts w:ascii="Times New Roman" w:hAnsi="Times New Roman" w:cs="Times New Roman"/>
          <w:sz w:val="24"/>
          <w:szCs w:val="24"/>
        </w:rPr>
        <w:t>. Tajomník výberového konania je zamestnancom osobného úradu</w:t>
      </w:r>
      <w:r w:rsidR="000258F1" w:rsidRPr="001D368D">
        <w:rPr>
          <w:rFonts w:ascii="Times New Roman" w:hAnsi="Times New Roman" w:cs="Times New Roman"/>
          <w:sz w:val="24"/>
          <w:szCs w:val="24"/>
        </w:rPr>
        <w:t xml:space="preserve"> ministerstva</w:t>
      </w:r>
      <w:r w:rsidRPr="001D368D">
        <w:rPr>
          <w:rFonts w:ascii="Times New Roman" w:hAnsi="Times New Roman" w:cs="Times New Roman"/>
          <w:sz w:val="24"/>
          <w:szCs w:val="24"/>
        </w:rPr>
        <w:t>. Tajomník výberového konania plní najmä tieto úlohy:</w:t>
      </w:r>
    </w:p>
    <w:p w14:paraId="5268EB3D" w14:textId="2E56828D" w:rsidR="0061121A" w:rsidRPr="001D368D" w:rsidRDefault="009A5E2F" w:rsidP="001D368D">
      <w:pPr>
        <w:pStyle w:val="Odsekzoznamu"/>
        <w:numPr>
          <w:ilvl w:val="0"/>
          <w:numId w:val="5"/>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zabezpečuje realizáciu výberového konania po organizačno-technickej stránke,</w:t>
      </w:r>
    </w:p>
    <w:p w14:paraId="47DB2494" w14:textId="33B75A70" w:rsidR="009A5E2F" w:rsidRPr="001D368D" w:rsidRDefault="009A5E2F" w:rsidP="001D368D">
      <w:pPr>
        <w:pStyle w:val="Odsekzoznamu"/>
        <w:numPr>
          <w:ilvl w:val="0"/>
          <w:numId w:val="5"/>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 xml:space="preserve">pripravuje podkladové materiály pre </w:t>
      </w:r>
      <w:r w:rsidR="00AB0CB2" w:rsidRPr="001D368D">
        <w:rPr>
          <w:rFonts w:ascii="Times New Roman" w:hAnsi="Times New Roman" w:cs="Times New Roman"/>
          <w:sz w:val="24"/>
          <w:szCs w:val="24"/>
        </w:rPr>
        <w:t>výberové konanie,</w:t>
      </w:r>
    </w:p>
    <w:p w14:paraId="1C154CBD" w14:textId="2E14975C" w:rsidR="00AB0CB2" w:rsidRPr="001D368D" w:rsidRDefault="00AB0CB2" w:rsidP="001D368D">
      <w:pPr>
        <w:pStyle w:val="Odsekzoznamu"/>
        <w:numPr>
          <w:ilvl w:val="0"/>
          <w:numId w:val="5"/>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vyhotovuje zápisnicu z výberového konania</w:t>
      </w:r>
      <w:r w:rsidR="000258F1" w:rsidRPr="001D368D">
        <w:rPr>
          <w:rFonts w:ascii="Times New Roman" w:hAnsi="Times New Roman" w:cs="Times New Roman"/>
          <w:sz w:val="24"/>
          <w:szCs w:val="24"/>
        </w:rPr>
        <w:t>,</w:t>
      </w:r>
      <w:r w:rsidRPr="001D368D">
        <w:rPr>
          <w:rFonts w:ascii="Times New Roman" w:hAnsi="Times New Roman" w:cs="Times New Roman"/>
          <w:sz w:val="24"/>
          <w:szCs w:val="24"/>
        </w:rPr>
        <w:t xml:space="preserve"> </w:t>
      </w:r>
    </w:p>
    <w:p w14:paraId="7E5F4A75" w14:textId="160E1B88" w:rsidR="00AB0CB2" w:rsidRPr="001D368D" w:rsidRDefault="00AB0CB2" w:rsidP="001D368D">
      <w:pPr>
        <w:pStyle w:val="Odsekzoznamu"/>
        <w:numPr>
          <w:ilvl w:val="0"/>
          <w:numId w:val="5"/>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vyhotovuje záznam z otvárania prihlášok uchádzačov,</w:t>
      </w:r>
    </w:p>
    <w:p w14:paraId="72E09EE8" w14:textId="0A56DE75" w:rsidR="000258F1" w:rsidRPr="001D368D" w:rsidRDefault="00AB0CB2" w:rsidP="001D368D">
      <w:pPr>
        <w:pStyle w:val="Odsekzoznamu"/>
        <w:numPr>
          <w:ilvl w:val="0"/>
          <w:numId w:val="5"/>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zabezpečuje potrebné dokumenty a informácie na efektívnu činnosť výberovej komisie</w:t>
      </w:r>
      <w:r w:rsidR="00964A16" w:rsidRPr="001D368D">
        <w:rPr>
          <w:rFonts w:ascii="Times New Roman" w:hAnsi="Times New Roman" w:cs="Times New Roman"/>
          <w:sz w:val="24"/>
          <w:szCs w:val="24"/>
        </w:rPr>
        <w:t>,</w:t>
      </w:r>
    </w:p>
    <w:p w14:paraId="54169DB1" w14:textId="0CA0214B" w:rsidR="00AB0CB2" w:rsidRPr="001D368D" w:rsidRDefault="00AB0CB2" w:rsidP="001D368D">
      <w:pPr>
        <w:pStyle w:val="Odsekzoznamu"/>
        <w:numPr>
          <w:ilvl w:val="0"/>
          <w:numId w:val="5"/>
        </w:numPr>
        <w:tabs>
          <w:tab w:val="left" w:pos="66"/>
          <w:tab w:val="left" w:pos="284"/>
        </w:tabs>
        <w:spacing w:after="0" w:line="240" w:lineRule="auto"/>
        <w:ind w:hanging="294"/>
        <w:jc w:val="both"/>
        <w:rPr>
          <w:rFonts w:ascii="Times New Roman" w:hAnsi="Times New Roman" w:cs="Times New Roman"/>
          <w:sz w:val="24"/>
          <w:szCs w:val="24"/>
        </w:rPr>
      </w:pPr>
      <w:r w:rsidRPr="001D368D">
        <w:rPr>
          <w:rFonts w:ascii="Times New Roman" w:hAnsi="Times New Roman" w:cs="Times New Roman"/>
          <w:sz w:val="24"/>
          <w:szCs w:val="24"/>
        </w:rPr>
        <w:t>vykonáva činnosti podľa potrieb výberovej komisie a pokynov predsedu výberovej komisie.</w:t>
      </w:r>
    </w:p>
    <w:p w14:paraId="7629F703" w14:textId="24E0359B" w:rsidR="00AB0CB2" w:rsidRDefault="00AB0CB2" w:rsidP="001D368D">
      <w:pPr>
        <w:tabs>
          <w:tab w:val="left" w:pos="66"/>
          <w:tab w:val="left" w:pos="284"/>
        </w:tabs>
        <w:spacing w:after="0" w:line="240" w:lineRule="auto"/>
        <w:jc w:val="both"/>
        <w:rPr>
          <w:rFonts w:ascii="Times New Roman" w:hAnsi="Times New Roman" w:cs="Times New Roman"/>
          <w:sz w:val="24"/>
          <w:szCs w:val="24"/>
        </w:rPr>
      </w:pPr>
    </w:p>
    <w:p w14:paraId="48753647" w14:textId="77777777" w:rsidR="00F132BC" w:rsidRPr="00392742" w:rsidRDefault="00F132BC" w:rsidP="001D368D">
      <w:pPr>
        <w:tabs>
          <w:tab w:val="left" w:pos="66"/>
          <w:tab w:val="left" w:pos="284"/>
        </w:tabs>
        <w:spacing w:after="0" w:line="240" w:lineRule="auto"/>
        <w:jc w:val="both"/>
        <w:rPr>
          <w:rFonts w:ascii="Times New Roman" w:hAnsi="Times New Roman" w:cs="Times New Roman"/>
          <w:sz w:val="24"/>
          <w:szCs w:val="24"/>
        </w:rPr>
      </w:pPr>
    </w:p>
    <w:p w14:paraId="6C3F6D01" w14:textId="294C6645" w:rsidR="00AB0CB2" w:rsidRPr="001D368D" w:rsidRDefault="005A6A30"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Čl. 3</w:t>
      </w:r>
    </w:p>
    <w:p w14:paraId="72FC27D3" w14:textId="2E84E592" w:rsidR="005A6A30" w:rsidRPr="001D368D" w:rsidRDefault="005A6A30"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Prihláška</w:t>
      </w:r>
    </w:p>
    <w:p w14:paraId="3B67D001" w14:textId="18A39886" w:rsidR="005A6A30" w:rsidRPr="001D368D" w:rsidRDefault="005A6A30" w:rsidP="001D368D">
      <w:pPr>
        <w:tabs>
          <w:tab w:val="left" w:pos="66"/>
          <w:tab w:val="left" w:pos="284"/>
        </w:tabs>
        <w:spacing w:after="0" w:line="240" w:lineRule="auto"/>
        <w:jc w:val="center"/>
        <w:rPr>
          <w:rFonts w:ascii="Times New Roman" w:hAnsi="Times New Roman" w:cs="Times New Roman"/>
          <w:b/>
          <w:sz w:val="24"/>
          <w:szCs w:val="24"/>
        </w:rPr>
      </w:pPr>
    </w:p>
    <w:p w14:paraId="58C14B52" w14:textId="17E5E4AC" w:rsidR="00B75BD0" w:rsidRPr="001D368D" w:rsidRDefault="005A6A30" w:rsidP="001D368D">
      <w:pPr>
        <w:pStyle w:val="Odsekzoznamu"/>
        <w:numPr>
          <w:ilvl w:val="0"/>
          <w:numId w:val="6"/>
        </w:numPr>
        <w:tabs>
          <w:tab w:val="left" w:pos="284"/>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964A16" w:rsidRPr="001D368D">
        <w:rPr>
          <w:rFonts w:ascii="Times New Roman" w:hAnsi="Times New Roman" w:cs="Times New Roman"/>
          <w:sz w:val="24"/>
          <w:szCs w:val="24"/>
        </w:rPr>
        <w:t xml:space="preserve"> </w:t>
      </w:r>
      <w:r w:rsidRPr="001D368D">
        <w:rPr>
          <w:rFonts w:ascii="Times New Roman" w:hAnsi="Times New Roman" w:cs="Times New Roman"/>
          <w:sz w:val="24"/>
          <w:szCs w:val="24"/>
        </w:rPr>
        <w:t xml:space="preserve">Prihláška do výberového konania obsahuje dokumenty uvedené v zozname požadovaných dokladov pre </w:t>
      </w:r>
      <w:r w:rsidR="00B75BD0" w:rsidRPr="001D368D">
        <w:rPr>
          <w:rFonts w:ascii="Times New Roman" w:hAnsi="Times New Roman" w:cs="Times New Roman"/>
          <w:sz w:val="24"/>
          <w:szCs w:val="24"/>
        </w:rPr>
        <w:t>obsadzovanú funkciu uvedenú v oznámení o vyhlásení výberového konania. Zoznam požadovaných dokladov vždy zahŕňa aj formulár súhlasu so spracovaním osobných údajov podľa platnej legislatívy z oblasti ochrany osobných údajov. Formulár súhlasu obsahuje vyjadrenie uchádzača či súhlasí alebo nesúhlasí so zverejnením životopisu uchádzača a ak ide o miesto riaditeľa štátneho podniku, formulár tiež obsahuje vyjadrenie uchádzača</w:t>
      </w:r>
      <w:r w:rsidR="00052116" w:rsidRPr="001D368D">
        <w:rPr>
          <w:rFonts w:ascii="Times New Roman" w:hAnsi="Times New Roman" w:cs="Times New Roman"/>
          <w:sz w:val="24"/>
          <w:szCs w:val="24"/>
        </w:rPr>
        <w:t>,</w:t>
      </w:r>
      <w:r w:rsidR="00B75BD0" w:rsidRPr="001D368D">
        <w:rPr>
          <w:rFonts w:ascii="Times New Roman" w:hAnsi="Times New Roman" w:cs="Times New Roman"/>
          <w:sz w:val="24"/>
          <w:szCs w:val="24"/>
        </w:rPr>
        <w:t xml:space="preserve"> či súhlasí alebo nesúhlasí so zverejnením koncepcie. </w:t>
      </w:r>
    </w:p>
    <w:p w14:paraId="381674EF" w14:textId="77777777" w:rsidR="00B75BD0" w:rsidRPr="001D368D" w:rsidRDefault="00B75BD0" w:rsidP="001D368D">
      <w:pPr>
        <w:pStyle w:val="Odsekzoznamu"/>
        <w:tabs>
          <w:tab w:val="left" w:pos="66"/>
          <w:tab w:val="left" w:pos="284"/>
        </w:tabs>
        <w:spacing w:after="0" w:line="240" w:lineRule="auto"/>
        <w:ind w:left="0"/>
        <w:jc w:val="both"/>
        <w:rPr>
          <w:rFonts w:ascii="Times New Roman" w:hAnsi="Times New Roman" w:cs="Times New Roman"/>
          <w:sz w:val="24"/>
          <w:szCs w:val="24"/>
        </w:rPr>
      </w:pPr>
    </w:p>
    <w:p w14:paraId="656FF446" w14:textId="3935E790" w:rsidR="00934ECF" w:rsidRPr="001D368D" w:rsidRDefault="00B75BD0" w:rsidP="001D368D">
      <w:pPr>
        <w:pStyle w:val="Odsekzoznamu"/>
        <w:numPr>
          <w:ilvl w:val="0"/>
          <w:numId w:val="6"/>
        </w:numPr>
        <w:tabs>
          <w:tab w:val="left" w:pos="284"/>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934ECF" w:rsidRPr="001D368D">
        <w:rPr>
          <w:rFonts w:ascii="Times New Roman" w:hAnsi="Times New Roman" w:cs="Times New Roman"/>
          <w:sz w:val="24"/>
          <w:szCs w:val="24"/>
        </w:rPr>
        <w:t>Prihlášky u</w:t>
      </w:r>
      <w:r w:rsidR="00B4262D" w:rsidRPr="001D368D">
        <w:rPr>
          <w:rFonts w:ascii="Times New Roman" w:hAnsi="Times New Roman" w:cs="Times New Roman"/>
          <w:sz w:val="24"/>
          <w:szCs w:val="24"/>
        </w:rPr>
        <w:t>chádzačov doručené ministerstvu</w:t>
      </w:r>
      <w:r w:rsidR="00934ECF" w:rsidRPr="001D368D">
        <w:rPr>
          <w:rFonts w:ascii="Times New Roman" w:hAnsi="Times New Roman" w:cs="Times New Roman"/>
          <w:sz w:val="24"/>
          <w:szCs w:val="24"/>
        </w:rPr>
        <w:t xml:space="preserve"> v listinnej alebo elektronickej forme</w:t>
      </w:r>
      <w:r w:rsidR="008D51B6" w:rsidRPr="001D368D">
        <w:rPr>
          <w:rFonts w:ascii="Times New Roman" w:hAnsi="Times New Roman" w:cs="Times New Roman"/>
          <w:sz w:val="24"/>
          <w:szCs w:val="24"/>
        </w:rPr>
        <w:t xml:space="preserve"> </w:t>
      </w:r>
      <w:r w:rsidR="008D51B6" w:rsidRPr="001D30D6">
        <w:rPr>
          <w:rFonts w:ascii="Times New Roman" w:hAnsi="Times New Roman" w:cs="Times New Roman"/>
          <w:sz w:val="24"/>
          <w:szCs w:val="24"/>
        </w:rPr>
        <w:t>spôsobom zverejneným pre dané výberové konanie v oznámení o vyhlásení výberového konania</w:t>
      </w:r>
      <w:r w:rsidR="00934ECF" w:rsidRPr="00392742">
        <w:rPr>
          <w:rFonts w:ascii="Times New Roman" w:hAnsi="Times New Roman" w:cs="Times New Roman"/>
          <w:sz w:val="24"/>
          <w:szCs w:val="24"/>
        </w:rPr>
        <w:t xml:space="preserve"> sa otvárajú  za prítomnosti najmenej dvoch členov výberovej komisie.  Ak prihláška neobsahuje všetky náležitosti stanovené v oznámení o vyhlásení výberového konania, výberová komisia prihlášku vylúči. Ak uchádzač nepredloží ministerstvom požadované dokumenty, výberová komisia </w:t>
      </w:r>
      <w:r w:rsidR="00934ECF" w:rsidRPr="001D368D">
        <w:rPr>
          <w:rFonts w:ascii="Times New Roman" w:hAnsi="Times New Roman" w:cs="Times New Roman"/>
          <w:sz w:val="24"/>
          <w:szCs w:val="24"/>
        </w:rPr>
        <w:t>takéhoto uchádzača nepozve na výberové konanie; toto rozhodnutie výberová komisia oznámi dotknutému uchádzačovi v lehote siedm</w:t>
      </w:r>
      <w:r w:rsidR="00BA305F" w:rsidRPr="001D368D">
        <w:rPr>
          <w:rFonts w:ascii="Times New Roman" w:hAnsi="Times New Roman" w:cs="Times New Roman"/>
          <w:sz w:val="24"/>
          <w:szCs w:val="24"/>
        </w:rPr>
        <w:t>i</w:t>
      </w:r>
      <w:r w:rsidR="00934ECF" w:rsidRPr="001D368D">
        <w:rPr>
          <w:rFonts w:ascii="Times New Roman" w:hAnsi="Times New Roman" w:cs="Times New Roman"/>
          <w:sz w:val="24"/>
          <w:szCs w:val="24"/>
        </w:rPr>
        <w:t xml:space="preserve">ch kalendárnych dní od otvorenia prihlášky. V prípade pochybností </w:t>
      </w:r>
      <w:r w:rsidR="007F0A03" w:rsidRPr="001D368D">
        <w:rPr>
          <w:rFonts w:ascii="Times New Roman" w:hAnsi="Times New Roman" w:cs="Times New Roman"/>
          <w:sz w:val="24"/>
          <w:szCs w:val="24"/>
        </w:rPr>
        <w:t>o</w:t>
      </w:r>
      <w:r w:rsidR="008D51B6" w:rsidRPr="001D368D">
        <w:rPr>
          <w:rFonts w:ascii="Times New Roman" w:hAnsi="Times New Roman" w:cs="Times New Roman"/>
          <w:sz w:val="24"/>
          <w:szCs w:val="24"/>
        </w:rPr>
        <w:t> </w:t>
      </w:r>
      <w:r w:rsidR="007F0A03" w:rsidRPr="001D368D">
        <w:rPr>
          <w:rFonts w:ascii="Times New Roman" w:hAnsi="Times New Roman" w:cs="Times New Roman"/>
          <w:sz w:val="24"/>
          <w:szCs w:val="24"/>
        </w:rPr>
        <w:t>splnení</w:t>
      </w:r>
      <w:r w:rsidR="008D51B6" w:rsidRPr="001D368D">
        <w:rPr>
          <w:rFonts w:ascii="Times New Roman" w:hAnsi="Times New Roman" w:cs="Times New Roman"/>
          <w:sz w:val="24"/>
          <w:szCs w:val="24"/>
        </w:rPr>
        <w:t xml:space="preserve"> požadovaných kvalifikačných predpokladov alebo</w:t>
      </w:r>
      <w:r w:rsidR="007F0A03" w:rsidRPr="001D368D">
        <w:rPr>
          <w:rFonts w:ascii="Times New Roman" w:hAnsi="Times New Roman" w:cs="Times New Roman"/>
          <w:sz w:val="24"/>
          <w:szCs w:val="24"/>
        </w:rPr>
        <w:t xml:space="preserve"> špecifických predpokladov a požiadaviek výberového konania alebo drobných administratívnych nedostatkov výberová komisia požiada uchádzača o neodkladné doplnenie potrebných údajov.</w:t>
      </w:r>
    </w:p>
    <w:p w14:paraId="12FB0370" w14:textId="77777777" w:rsidR="00934ECF" w:rsidRPr="001D368D" w:rsidRDefault="00934ECF" w:rsidP="001D368D">
      <w:pPr>
        <w:pStyle w:val="Odsekzoznamu"/>
        <w:spacing w:after="0" w:line="240" w:lineRule="auto"/>
        <w:rPr>
          <w:rFonts w:ascii="Times New Roman" w:hAnsi="Times New Roman" w:cs="Times New Roman"/>
          <w:sz w:val="24"/>
          <w:szCs w:val="24"/>
        </w:rPr>
      </w:pPr>
    </w:p>
    <w:p w14:paraId="78F61B86" w14:textId="41A0F503" w:rsidR="00934ECF" w:rsidRPr="001D368D" w:rsidRDefault="00934ECF" w:rsidP="001D368D">
      <w:pPr>
        <w:pStyle w:val="Odsekzoznamu"/>
        <w:numPr>
          <w:ilvl w:val="0"/>
          <w:numId w:val="6"/>
        </w:numPr>
        <w:tabs>
          <w:tab w:val="left" w:pos="142"/>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Tajomník výberového konania po otvorení prihlášok informuje</w:t>
      </w:r>
      <w:r w:rsidR="008D51B6" w:rsidRPr="001D368D">
        <w:rPr>
          <w:rFonts w:ascii="Times New Roman" w:hAnsi="Times New Roman" w:cs="Times New Roman"/>
          <w:sz w:val="24"/>
          <w:szCs w:val="24"/>
        </w:rPr>
        <w:t xml:space="preserve"> e-mailom</w:t>
      </w:r>
      <w:r w:rsidRPr="001D368D">
        <w:rPr>
          <w:rFonts w:ascii="Times New Roman" w:hAnsi="Times New Roman" w:cs="Times New Roman"/>
          <w:sz w:val="24"/>
          <w:szCs w:val="24"/>
        </w:rPr>
        <w:t xml:space="preserve"> všetkých členov výberovej komisie</w:t>
      </w:r>
      <w:r w:rsidR="00BA305F" w:rsidRPr="001D368D">
        <w:rPr>
          <w:rFonts w:ascii="Times New Roman" w:hAnsi="Times New Roman" w:cs="Times New Roman"/>
          <w:sz w:val="24"/>
          <w:szCs w:val="24"/>
        </w:rPr>
        <w:t>, ktorí uchádzači sa prihlásili do výberového konania</w:t>
      </w:r>
      <w:r w:rsidR="006613D6" w:rsidRPr="001D368D">
        <w:rPr>
          <w:rFonts w:ascii="Times New Roman" w:hAnsi="Times New Roman" w:cs="Times New Roman"/>
          <w:sz w:val="24"/>
          <w:szCs w:val="24"/>
        </w:rPr>
        <w:t>, predloží členom výberovej komisie kópie životopisov prihlásených uchádzačov</w:t>
      </w:r>
      <w:r w:rsidRPr="001D368D">
        <w:rPr>
          <w:rFonts w:ascii="Times New Roman" w:hAnsi="Times New Roman" w:cs="Times New Roman"/>
          <w:sz w:val="24"/>
          <w:szCs w:val="24"/>
        </w:rPr>
        <w:t xml:space="preserve"> a vyzve ich k </w:t>
      </w:r>
      <w:r w:rsidR="00BA305F" w:rsidRPr="001D368D">
        <w:rPr>
          <w:rFonts w:ascii="Times New Roman" w:hAnsi="Times New Roman" w:cs="Times New Roman"/>
          <w:sz w:val="24"/>
          <w:szCs w:val="24"/>
        </w:rPr>
        <w:t>oznámeniu</w:t>
      </w:r>
      <w:r w:rsidRPr="001D368D">
        <w:rPr>
          <w:rFonts w:ascii="Times New Roman" w:hAnsi="Times New Roman" w:cs="Times New Roman"/>
          <w:sz w:val="24"/>
          <w:szCs w:val="24"/>
        </w:rPr>
        <w:t> prípadnej predpojatosti k niektorému z prihlásených uchádzačov.</w:t>
      </w:r>
    </w:p>
    <w:p w14:paraId="39BB0B96" w14:textId="12548F85" w:rsidR="000E6950" w:rsidRPr="001D368D" w:rsidRDefault="000E6950" w:rsidP="001D368D">
      <w:pPr>
        <w:pStyle w:val="Odsekzoznamu"/>
        <w:tabs>
          <w:tab w:val="left" w:pos="142"/>
        </w:tabs>
        <w:spacing w:after="0" w:line="240" w:lineRule="auto"/>
        <w:rPr>
          <w:rFonts w:ascii="Times New Roman" w:hAnsi="Times New Roman" w:cs="Times New Roman"/>
          <w:sz w:val="24"/>
          <w:szCs w:val="24"/>
        </w:rPr>
      </w:pPr>
    </w:p>
    <w:p w14:paraId="6E41A24B" w14:textId="77777777" w:rsidR="008D51B6" w:rsidRPr="001D368D" w:rsidRDefault="008D51B6" w:rsidP="001D368D">
      <w:pPr>
        <w:spacing w:after="0" w:line="240" w:lineRule="auto"/>
        <w:rPr>
          <w:rFonts w:ascii="Times New Roman" w:hAnsi="Times New Roman" w:cs="Times New Roman"/>
          <w:sz w:val="24"/>
          <w:szCs w:val="24"/>
        </w:rPr>
      </w:pPr>
    </w:p>
    <w:p w14:paraId="3F2F01D7" w14:textId="47F81B60" w:rsidR="000E6950" w:rsidRPr="001D368D" w:rsidRDefault="000C2C8E"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Čl. 4</w:t>
      </w:r>
    </w:p>
    <w:p w14:paraId="143F0E31" w14:textId="74662426" w:rsidR="000C2C8E" w:rsidRPr="001D368D" w:rsidRDefault="000C2C8E"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Výberové konanie</w:t>
      </w:r>
    </w:p>
    <w:p w14:paraId="0D85B48D" w14:textId="5D6C4AAE" w:rsidR="000C2C8E" w:rsidRPr="001D368D" w:rsidRDefault="000C2C8E" w:rsidP="001D368D">
      <w:pPr>
        <w:tabs>
          <w:tab w:val="left" w:pos="66"/>
          <w:tab w:val="left" w:pos="284"/>
        </w:tabs>
        <w:spacing w:after="0" w:line="240" w:lineRule="auto"/>
        <w:jc w:val="center"/>
        <w:rPr>
          <w:rFonts w:ascii="Times New Roman" w:hAnsi="Times New Roman" w:cs="Times New Roman"/>
          <w:b/>
          <w:sz w:val="24"/>
          <w:szCs w:val="24"/>
        </w:rPr>
      </w:pPr>
    </w:p>
    <w:p w14:paraId="1E79DDAA" w14:textId="43A1579E" w:rsidR="000C2C8E" w:rsidRPr="001D368D" w:rsidRDefault="002730B8" w:rsidP="001D368D">
      <w:pPr>
        <w:pStyle w:val="Odsekzoznamu"/>
        <w:numPr>
          <w:ilvl w:val="0"/>
          <w:numId w:val="7"/>
        </w:numPr>
        <w:tabs>
          <w:tab w:val="left" w:pos="284"/>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964A16" w:rsidRPr="001D368D">
        <w:rPr>
          <w:rFonts w:ascii="Times New Roman" w:hAnsi="Times New Roman" w:cs="Times New Roman"/>
          <w:sz w:val="24"/>
          <w:szCs w:val="24"/>
        </w:rPr>
        <w:t xml:space="preserve"> </w:t>
      </w:r>
      <w:r w:rsidR="00220A94" w:rsidRPr="001D368D">
        <w:rPr>
          <w:rFonts w:ascii="Times New Roman" w:hAnsi="Times New Roman" w:cs="Times New Roman"/>
          <w:sz w:val="24"/>
          <w:szCs w:val="24"/>
        </w:rPr>
        <w:t>Výberová komisia</w:t>
      </w:r>
      <w:r w:rsidRPr="001D368D">
        <w:rPr>
          <w:rFonts w:ascii="Times New Roman" w:hAnsi="Times New Roman" w:cs="Times New Roman"/>
          <w:sz w:val="24"/>
          <w:szCs w:val="24"/>
        </w:rPr>
        <w:t xml:space="preserve"> </w:t>
      </w:r>
      <w:r w:rsidR="0091097B" w:rsidRPr="001D368D">
        <w:rPr>
          <w:rFonts w:ascii="Times New Roman" w:hAnsi="Times New Roman" w:cs="Times New Roman"/>
          <w:sz w:val="24"/>
          <w:szCs w:val="24"/>
        </w:rPr>
        <w:t xml:space="preserve">zašle </w:t>
      </w:r>
      <w:r w:rsidRPr="001D368D">
        <w:rPr>
          <w:rFonts w:ascii="Times New Roman" w:hAnsi="Times New Roman" w:cs="Times New Roman"/>
          <w:sz w:val="24"/>
          <w:szCs w:val="24"/>
        </w:rPr>
        <w:t>uchádzačo</w:t>
      </w:r>
      <w:r w:rsidR="0091097B" w:rsidRPr="001D368D">
        <w:rPr>
          <w:rFonts w:ascii="Times New Roman" w:hAnsi="Times New Roman" w:cs="Times New Roman"/>
          <w:sz w:val="24"/>
          <w:szCs w:val="24"/>
        </w:rPr>
        <w:t>m</w:t>
      </w:r>
      <w:r w:rsidRPr="001D368D">
        <w:rPr>
          <w:rFonts w:ascii="Times New Roman" w:hAnsi="Times New Roman" w:cs="Times New Roman"/>
          <w:sz w:val="24"/>
          <w:szCs w:val="24"/>
        </w:rPr>
        <w:t xml:space="preserve">, ktorí spĺňajú stanovené kritériá a požiadavky, </w:t>
      </w:r>
      <w:r w:rsidR="0091097B" w:rsidRPr="001D368D">
        <w:rPr>
          <w:rFonts w:ascii="Times New Roman" w:hAnsi="Times New Roman" w:cs="Times New Roman"/>
          <w:sz w:val="24"/>
          <w:szCs w:val="24"/>
        </w:rPr>
        <w:t xml:space="preserve">pozvánku </w:t>
      </w:r>
      <w:r w:rsidRPr="001D368D">
        <w:rPr>
          <w:rFonts w:ascii="Times New Roman" w:hAnsi="Times New Roman" w:cs="Times New Roman"/>
          <w:sz w:val="24"/>
          <w:szCs w:val="24"/>
        </w:rPr>
        <w:t>na výberové konanie najmenej sedem dní pred jeho začatím.</w:t>
      </w:r>
    </w:p>
    <w:p w14:paraId="41A27F85" w14:textId="77777777" w:rsidR="002730B8" w:rsidRPr="001D368D" w:rsidRDefault="002730B8" w:rsidP="001D368D">
      <w:pPr>
        <w:pStyle w:val="Odsekzoznamu"/>
        <w:tabs>
          <w:tab w:val="left" w:pos="66"/>
          <w:tab w:val="left" w:pos="284"/>
        </w:tabs>
        <w:spacing w:after="0" w:line="240" w:lineRule="auto"/>
        <w:ind w:left="0"/>
        <w:jc w:val="both"/>
        <w:rPr>
          <w:rFonts w:ascii="Times New Roman" w:hAnsi="Times New Roman" w:cs="Times New Roman"/>
          <w:sz w:val="24"/>
          <w:szCs w:val="24"/>
        </w:rPr>
      </w:pPr>
    </w:p>
    <w:p w14:paraId="21104985" w14:textId="6D6DA3D2" w:rsidR="002730B8" w:rsidRPr="001D368D" w:rsidRDefault="00645C77" w:rsidP="001D368D">
      <w:pPr>
        <w:pStyle w:val="Odsekzoznamu"/>
        <w:numPr>
          <w:ilvl w:val="0"/>
          <w:numId w:val="7"/>
        </w:numPr>
        <w:tabs>
          <w:tab w:val="left" w:pos="66"/>
          <w:tab w:val="left" w:pos="284"/>
        </w:tabs>
        <w:spacing w:after="0" w:line="240" w:lineRule="auto"/>
        <w:ind w:left="0" w:firstLine="0"/>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964A16" w:rsidRPr="001D368D">
        <w:rPr>
          <w:rFonts w:ascii="Times New Roman" w:hAnsi="Times New Roman" w:cs="Times New Roman"/>
          <w:sz w:val="24"/>
          <w:szCs w:val="24"/>
        </w:rPr>
        <w:t xml:space="preserve"> </w:t>
      </w:r>
      <w:r w:rsidRPr="001D368D">
        <w:rPr>
          <w:rFonts w:ascii="Times New Roman" w:hAnsi="Times New Roman" w:cs="Times New Roman"/>
          <w:sz w:val="24"/>
          <w:szCs w:val="24"/>
        </w:rPr>
        <w:t>Výberové konanie pozostáva z dvoch častí:</w:t>
      </w:r>
    </w:p>
    <w:p w14:paraId="1980D871" w14:textId="0D69AD98" w:rsidR="00645C77" w:rsidRPr="001D368D" w:rsidRDefault="00645C77" w:rsidP="001D368D">
      <w:pPr>
        <w:pStyle w:val="Odsekzoznamu"/>
        <w:numPr>
          <w:ilvl w:val="0"/>
          <w:numId w:val="8"/>
        </w:numPr>
        <w:spacing w:after="0" w:line="240" w:lineRule="auto"/>
        <w:ind w:left="851"/>
        <w:jc w:val="both"/>
        <w:rPr>
          <w:rFonts w:ascii="Times New Roman" w:hAnsi="Times New Roman" w:cs="Times New Roman"/>
          <w:sz w:val="24"/>
          <w:szCs w:val="24"/>
        </w:rPr>
      </w:pPr>
      <w:r w:rsidRPr="001D368D">
        <w:rPr>
          <w:rFonts w:ascii="Times New Roman" w:hAnsi="Times New Roman" w:cs="Times New Roman"/>
          <w:sz w:val="24"/>
          <w:szCs w:val="24"/>
        </w:rPr>
        <w:t>I. časť – osobný pohovor členov výberovej komisie s </w:t>
      </w:r>
      <w:r w:rsidR="0091097B" w:rsidRPr="001D368D">
        <w:rPr>
          <w:rFonts w:ascii="Times New Roman" w:hAnsi="Times New Roman" w:cs="Times New Roman"/>
          <w:sz w:val="24"/>
          <w:szCs w:val="24"/>
        </w:rPr>
        <w:t xml:space="preserve">prítomnými </w:t>
      </w:r>
      <w:r w:rsidRPr="001D368D">
        <w:rPr>
          <w:rFonts w:ascii="Times New Roman" w:hAnsi="Times New Roman" w:cs="Times New Roman"/>
          <w:sz w:val="24"/>
          <w:szCs w:val="24"/>
        </w:rPr>
        <w:t>uchádzačmi,</w:t>
      </w:r>
      <w:r w:rsidR="0091097B" w:rsidRPr="001D368D">
        <w:rPr>
          <w:rFonts w:ascii="Times New Roman" w:hAnsi="Times New Roman" w:cs="Times New Roman"/>
          <w:sz w:val="24"/>
          <w:szCs w:val="24"/>
        </w:rPr>
        <w:t xml:space="preserve"> ktorým bola zaslaná pozvánka podľa ods. 1 tohto článku,</w:t>
      </w:r>
    </w:p>
    <w:p w14:paraId="2928BF76" w14:textId="2A354BE7" w:rsidR="00645C77" w:rsidRPr="001D368D" w:rsidRDefault="00645C77" w:rsidP="001D368D">
      <w:pPr>
        <w:pStyle w:val="Odsekzoznamu"/>
        <w:numPr>
          <w:ilvl w:val="0"/>
          <w:numId w:val="8"/>
        </w:numPr>
        <w:spacing w:after="0" w:line="240" w:lineRule="auto"/>
        <w:ind w:left="851"/>
        <w:rPr>
          <w:rFonts w:ascii="Times New Roman" w:hAnsi="Times New Roman" w:cs="Times New Roman"/>
          <w:sz w:val="24"/>
          <w:szCs w:val="24"/>
        </w:rPr>
      </w:pPr>
      <w:r w:rsidRPr="001D368D">
        <w:rPr>
          <w:rFonts w:ascii="Times New Roman" w:hAnsi="Times New Roman" w:cs="Times New Roman"/>
          <w:sz w:val="24"/>
          <w:szCs w:val="24"/>
        </w:rPr>
        <w:lastRenderedPageBreak/>
        <w:t xml:space="preserve">II. časť – verejné vypočutie </w:t>
      </w:r>
      <w:r w:rsidR="0091097B" w:rsidRPr="001D368D">
        <w:rPr>
          <w:rFonts w:ascii="Times New Roman" w:hAnsi="Times New Roman" w:cs="Times New Roman"/>
          <w:sz w:val="24"/>
          <w:szCs w:val="24"/>
        </w:rPr>
        <w:t xml:space="preserve">prítomných </w:t>
      </w:r>
      <w:r w:rsidRPr="001D368D">
        <w:rPr>
          <w:rFonts w:ascii="Times New Roman" w:hAnsi="Times New Roman" w:cs="Times New Roman"/>
          <w:sz w:val="24"/>
          <w:szCs w:val="24"/>
        </w:rPr>
        <w:t>uchádzačov</w:t>
      </w:r>
      <w:r w:rsidR="0091097B" w:rsidRPr="001D368D">
        <w:rPr>
          <w:rFonts w:ascii="Times New Roman" w:hAnsi="Times New Roman" w:cs="Times New Roman"/>
          <w:sz w:val="24"/>
          <w:szCs w:val="24"/>
        </w:rPr>
        <w:t>, ktorí postúpili do II. časti výberového konania</w:t>
      </w:r>
      <w:r w:rsidRPr="001D368D">
        <w:rPr>
          <w:rFonts w:ascii="Times New Roman" w:hAnsi="Times New Roman" w:cs="Times New Roman"/>
          <w:sz w:val="24"/>
          <w:szCs w:val="24"/>
        </w:rPr>
        <w:t>.</w:t>
      </w:r>
    </w:p>
    <w:p w14:paraId="646EF414" w14:textId="77777777" w:rsidR="00645C77" w:rsidRPr="001D368D" w:rsidRDefault="00645C77" w:rsidP="001D368D">
      <w:pPr>
        <w:pStyle w:val="Odsekzoznamu"/>
        <w:spacing w:after="0" w:line="240" w:lineRule="auto"/>
        <w:ind w:left="851"/>
        <w:rPr>
          <w:rFonts w:ascii="Times New Roman" w:hAnsi="Times New Roman" w:cs="Times New Roman"/>
          <w:sz w:val="24"/>
          <w:szCs w:val="24"/>
        </w:rPr>
      </w:pPr>
    </w:p>
    <w:p w14:paraId="1D6A7E6D" w14:textId="381C084A" w:rsidR="00645C77" w:rsidRPr="001D368D" w:rsidRDefault="00645C77" w:rsidP="001D368D">
      <w:pPr>
        <w:pStyle w:val="Odsekzoznamu"/>
        <w:numPr>
          <w:ilvl w:val="0"/>
          <w:numId w:val="7"/>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964A16" w:rsidRPr="001D368D">
        <w:rPr>
          <w:rFonts w:ascii="Times New Roman" w:hAnsi="Times New Roman" w:cs="Times New Roman"/>
          <w:sz w:val="24"/>
          <w:szCs w:val="24"/>
        </w:rPr>
        <w:tab/>
      </w:r>
      <w:r w:rsidRPr="001D368D">
        <w:rPr>
          <w:rFonts w:ascii="Times New Roman" w:hAnsi="Times New Roman" w:cs="Times New Roman"/>
          <w:sz w:val="24"/>
          <w:szCs w:val="24"/>
        </w:rPr>
        <w:t>I. a II. časť výberového konania sa uskutočňuje spravidla v dvoch po sebe nasledujúcich pracovných dňoch.</w:t>
      </w:r>
    </w:p>
    <w:p w14:paraId="12485650" w14:textId="77777777" w:rsidR="00645C77" w:rsidRPr="001D368D" w:rsidRDefault="00645C77" w:rsidP="001D368D">
      <w:pPr>
        <w:pStyle w:val="Odsekzoznamu"/>
        <w:tabs>
          <w:tab w:val="left" w:pos="66"/>
          <w:tab w:val="left" w:pos="284"/>
        </w:tabs>
        <w:spacing w:after="0" w:line="240" w:lineRule="auto"/>
        <w:ind w:left="0"/>
        <w:jc w:val="both"/>
        <w:rPr>
          <w:rFonts w:ascii="Times New Roman" w:hAnsi="Times New Roman" w:cs="Times New Roman"/>
          <w:sz w:val="24"/>
          <w:szCs w:val="24"/>
        </w:rPr>
      </w:pPr>
    </w:p>
    <w:p w14:paraId="7429EDC8" w14:textId="4BF9477E" w:rsidR="00645C77" w:rsidRPr="001D368D" w:rsidRDefault="00645C77" w:rsidP="001D368D">
      <w:pPr>
        <w:pStyle w:val="Odsekzoznamu"/>
        <w:numPr>
          <w:ilvl w:val="0"/>
          <w:numId w:val="7"/>
        </w:numPr>
        <w:tabs>
          <w:tab w:val="left" w:pos="142"/>
          <w:tab w:val="left" w:pos="284"/>
        </w:tabs>
        <w:spacing w:after="0" w:line="240" w:lineRule="auto"/>
        <w:ind w:left="284" w:hanging="284"/>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964A16" w:rsidRPr="001D368D">
        <w:rPr>
          <w:rFonts w:ascii="Times New Roman" w:hAnsi="Times New Roman" w:cs="Times New Roman"/>
          <w:sz w:val="24"/>
          <w:szCs w:val="24"/>
        </w:rPr>
        <w:t xml:space="preserve"> </w:t>
      </w:r>
      <w:r w:rsidRPr="001D368D">
        <w:rPr>
          <w:rFonts w:ascii="Times New Roman" w:hAnsi="Times New Roman" w:cs="Times New Roman"/>
          <w:sz w:val="24"/>
          <w:szCs w:val="24"/>
        </w:rPr>
        <w:t>I. časť výberového konania je neverejná.</w:t>
      </w:r>
    </w:p>
    <w:p w14:paraId="1C4FA58A" w14:textId="53B019C2" w:rsidR="009B0E6F" w:rsidRDefault="009B0E6F" w:rsidP="001D368D">
      <w:pPr>
        <w:pStyle w:val="Odsekzoznamu"/>
        <w:spacing w:after="0" w:line="240" w:lineRule="auto"/>
        <w:rPr>
          <w:rFonts w:ascii="Times New Roman" w:hAnsi="Times New Roman" w:cs="Times New Roman"/>
          <w:sz w:val="24"/>
          <w:szCs w:val="24"/>
        </w:rPr>
      </w:pPr>
    </w:p>
    <w:p w14:paraId="25D90AC2" w14:textId="77777777" w:rsidR="00F132BC" w:rsidRPr="00392742" w:rsidRDefault="00F132BC" w:rsidP="001D368D">
      <w:pPr>
        <w:pStyle w:val="Odsekzoznamu"/>
        <w:spacing w:after="0" w:line="240" w:lineRule="auto"/>
        <w:rPr>
          <w:rFonts w:ascii="Times New Roman" w:hAnsi="Times New Roman" w:cs="Times New Roman"/>
          <w:sz w:val="24"/>
          <w:szCs w:val="24"/>
        </w:rPr>
      </w:pPr>
    </w:p>
    <w:p w14:paraId="5677BCE8" w14:textId="4871D149" w:rsidR="009B0E6F" w:rsidRPr="00392742" w:rsidRDefault="009B0E6F" w:rsidP="001D368D">
      <w:pPr>
        <w:tabs>
          <w:tab w:val="left" w:pos="66"/>
          <w:tab w:val="left" w:pos="284"/>
        </w:tabs>
        <w:spacing w:after="0" w:line="240" w:lineRule="auto"/>
        <w:jc w:val="center"/>
        <w:rPr>
          <w:rFonts w:ascii="Times New Roman" w:hAnsi="Times New Roman" w:cs="Times New Roman"/>
          <w:b/>
          <w:sz w:val="24"/>
          <w:szCs w:val="24"/>
        </w:rPr>
      </w:pPr>
      <w:r w:rsidRPr="00392742">
        <w:rPr>
          <w:rFonts w:ascii="Times New Roman" w:hAnsi="Times New Roman" w:cs="Times New Roman"/>
          <w:b/>
          <w:sz w:val="24"/>
          <w:szCs w:val="24"/>
        </w:rPr>
        <w:t>Čl. 5</w:t>
      </w:r>
    </w:p>
    <w:p w14:paraId="5176BDBA" w14:textId="3868B3DE" w:rsidR="009B0E6F" w:rsidRPr="001D368D" w:rsidRDefault="009B0E6F"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Priebeh I. časti výberového konania</w:t>
      </w:r>
    </w:p>
    <w:p w14:paraId="799DF127" w14:textId="77777777" w:rsidR="00934ECF" w:rsidRPr="001D368D" w:rsidRDefault="00934ECF" w:rsidP="001D368D">
      <w:pPr>
        <w:pStyle w:val="Odsekzoznamu"/>
        <w:spacing w:after="0" w:line="240" w:lineRule="auto"/>
        <w:rPr>
          <w:rFonts w:ascii="Times New Roman" w:hAnsi="Times New Roman" w:cs="Times New Roman"/>
          <w:sz w:val="24"/>
          <w:szCs w:val="24"/>
        </w:rPr>
      </w:pPr>
    </w:p>
    <w:p w14:paraId="3E05A529" w14:textId="565C71C5" w:rsidR="00934ECF" w:rsidRPr="001D368D" w:rsidRDefault="00B4262D" w:rsidP="001D368D">
      <w:pPr>
        <w:pStyle w:val="Odsekzoznamu"/>
        <w:numPr>
          <w:ilvl w:val="0"/>
          <w:numId w:val="9"/>
        </w:numPr>
        <w:tabs>
          <w:tab w:val="left" w:pos="284"/>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C36D7D" w:rsidRPr="001D368D">
        <w:rPr>
          <w:rFonts w:ascii="Times New Roman" w:hAnsi="Times New Roman" w:cs="Times New Roman"/>
          <w:sz w:val="24"/>
          <w:szCs w:val="24"/>
        </w:rPr>
        <w:tab/>
      </w:r>
      <w:r w:rsidRPr="001D368D">
        <w:rPr>
          <w:rFonts w:ascii="Times New Roman" w:hAnsi="Times New Roman" w:cs="Times New Roman"/>
          <w:sz w:val="24"/>
          <w:szCs w:val="24"/>
        </w:rPr>
        <w:t xml:space="preserve">Pri osobnom pohovore členov výberovej komisie s uchádzačmi podľa čl. 4 ods. </w:t>
      </w:r>
      <w:r w:rsidR="0091097B" w:rsidRPr="001D368D">
        <w:rPr>
          <w:rFonts w:ascii="Times New Roman" w:hAnsi="Times New Roman" w:cs="Times New Roman"/>
          <w:sz w:val="24"/>
          <w:szCs w:val="24"/>
        </w:rPr>
        <w:t>2 písm. a)</w:t>
      </w:r>
      <w:r w:rsidRPr="001D368D">
        <w:rPr>
          <w:rFonts w:ascii="Times New Roman" w:hAnsi="Times New Roman" w:cs="Times New Roman"/>
          <w:sz w:val="24"/>
          <w:szCs w:val="24"/>
        </w:rPr>
        <w:t xml:space="preserve"> sa  overujú odborné vedomosti uchádzačov. Každý uchádzač odpovedá na päť rovnakých otázok zameraných na overenie odborných z</w:t>
      </w:r>
      <w:r w:rsidR="0091097B" w:rsidRPr="001D368D">
        <w:rPr>
          <w:rFonts w:ascii="Times New Roman" w:hAnsi="Times New Roman" w:cs="Times New Roman"/>
          <w:sz w:val="24"/>
          <w:szCs w:val="24"/>
        </w:rPr>
        <w:t>nalostí</w:t>
      </w:r>
      <w:r w:rsidRPr="001D368D">
        <w:rPr>
          <w:rFonts w:ascii="Times New Roman" w:hAnsi="Times New Roman" w:cs="Times New Roman"/>
          <w:sz w:val="24"/>
          <w:szCs w:val="24"/>
        </w:rPr>
        <w:t xml:space="preserve"> uchádzačov, okruh ktorých bol stanovený v </w:t>
      </w:r>
      <w:r w:rsidR="008D51B6" w:rsidRPr="001D368D">
        <w:rPr>
          <w:rFonts w:ascii="Times New Roman" w:hAnsi="Times New Roman" w:cs="Times New Roman"/>
          <w:sz w:val="24"/>
          <w:szCs w:val="24"/>
        </w:rPr>
        <w:t>zverejnenom oznámení o vyhlásení výberového konania</w:t>
      </w:r>
      <w:r w:rsidRPr="001D368D">
        <w:rPr>
          <w:rFonts w:ascii="Times New Roman" w:hAnsi="Times New Roman" w:cs="Times New Roman"/>
          <w:sz w:val="24"/>
          <w:szCs w:val="24"/>
        </w:rPr>
        <w:t>.</w:t>
      </w:r>
    </w:p>
    <w:p w14:paraId="59B2CFE0" w14:textId="77777777" w:rsidR="00B4262D" w:rsidRPr="001D368D" w:rsidRDefault="00B4262D" w:rsidP="001D368D">
      <w:pPr>
        <w:pStyle w:val="Odsekzoznamu"/>
        <w:tabs>
          <w:tab w:val="left" w:pos="66"/>
          <w:tab w:val="left" w:pos="284"/>
        </w:tabs>
        <w:spacing w:after="0" w:line="240" w:lineRule="auto"/>
        <w:ind w:left="0"/>
        <w:jc w:val="both"/>
        <w:rPr>
          <w:rFonts w:ascii="Times New Roman" w:hAnsi="Times New Roman" w:cs="Times New Roman"/>
          <w:sz w:val="24"/>
          <w:szCs w:val="24"/>
        </w:rPr>
      </w:pPr>
    </w:p>
    <w:p w14:paraId="18A68CB7" w14:textId="1297F09A" w:rsidR="00B4262D" w:rsidRPr="001D368D" w:rsidRDefault="00B4262D" w:rsidP="001D368D">
      <w:pPr>
        <w:pStyle w:val="Odsekzoznamu"/>
        <w:numPr>
          <w:ilvl w:val="0"/>
          <w:numId w:val="9"/>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Pr="001D368D">
        <w:rPr>
          <w:rFonts w:ascii="Times New Roman" w:hAnsi="Times New Roman" w:cs="Times New Roman"/>
          <w:sz w:val="24"/>
          <w:szCs w:val="24"/>
        </w:rPr>
        <w:t>Členovia výberovej komisie hodnotia každú odpoveď uchádzača pridelením bodov v rozpätí 0 až 3.</w:t>
      </w:r>
    </w:p>
    <w:p w14:paraId="484F4F8C" w14:textId="77777777" w:rsidR="00B4262D" w:rsidRPr="001D368D" w:rsidRDefault="00B4262D" w:rsidP="001D368D">
      <w:pPr>
        <w:pStyle w:val="Odsekzoznamu"/>
        <w:spacing w:after="0" w:line="240" w:lineRule="auto"/>
        <w:rPr>
          <w:rFonts w:ascii="Times New Roman" w:hAnsi="Times New Roman" w:cs="Times New Roman"/>
          <w:sz w:val="24"/>
          <w:szCs w:val="24"/>
        </w:rPr>
      </w:pPr>
    </w:p>
    <w:p w14:paraId="70DC239E" w14:textId="2D5745CE" w:rsidR="00B4262D" w:rsidRPr="001D368D" w:rsidRDefault="00856DB8" w:rsidP="001D368D">
      <w:pPr>
        <w:pStyle w:val="Odsekzoznamu"/>
        <w:numPr>
          <w:ilvl w:val="0"/>
          <w:numId w:val="9"/>
        </w:numPr>
        <w:tabs>
          <w:tab w:val="left" w:pos="142"/>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00B4262D" w:rsidRPr="001D368D">
        <w:rPr>
          <w:rFonts w:ascii="Times New Roman" w:hAnsi="Times New Roman" w:cs="Times New Roman"/>
          <w:sz w:val="24"/>
          <w:szCs w:val="24"/>
        </w:rPr>
        <w:t xml:space="preserve">Maximálny počet bodov, ktoré môže uchádzač v I. časti výberového konania získať je 75 bodov. Na to, aby bol uchádzač v I. časti výberového konania hodnotený ako úspešný a postúpil do II. časti výberového konania, je potrebné, aby dosiahol minimálne </w:t>
      </w:r>
      <w:r w:rsidR="00F6442F" w:rsidRPr="001D368D">
        <w:rPr>
          <w:rFonts w:ascii="Times New Roman" w:hAnsi="Times New Roman" w:cs="Times New Roman"/>
          <w:sz w:val="24"/>
          <w:szCs w:val="24"/>
        </w:rPr>
        <w:t>6</w:t>
      </w:r>
      <w:r w:rsidR="00B4262D" w:rsidRPr="001D368D">
        <w:rPr>
          <w:rFonts w:ascii="Times New Roman" w:hAnsi="Times New Roman" w:cs="Times New Roman"/>
          <w:sz w:val="24"/>
          <w:szCs w:val="24"/>
        </w:rPr>
        <w:t>0 % z maximálneho počtu bodov, t.</w:t>
      </w:r>
      <w:r w:rsidR="003E5006" w:rsidRPr="001D368D">
        <w:rPr>
          <w:rFonts w:ascii="Times New Roman" w:hAnsi="Times New Roman" w:cs="Times New Roman"/>
          <w:sz w:val="24"/>
          <w:szCs w:val="24"/>
        </w:rPr>
        <w:t xml:space="preserve"> </w:t>
      </w:r>
      <w:r w:rsidR="00B4262D" w:rsidRPr="001D368D">
        <w:rPr>
          <w:rFonts w:ascii="Times New Roman" w:hAnsi="Times New Roman" w:cs="Times New Roman"/>
          <w:sz w:val="24"/>
          <w:szCs w:val="24"/>
        </w:rPr>
        <w:t xml:space="preserve">j. </w:t>
      </w:r>
      <w:r w:rsidR="00F6442F" w:rsidRPr="001D368D">
        <w:rPr>
          <w:rFonts w:ascii="Times New Roman" w:hAnsi="Times New Roman" w:cs="Times New Roman"/>
          <w:sz w:val="24"/>
          <w:szCs w:val="24"/>
        </w:rPr>
        <w:t>45</w:t>
      </w:r>
      <w:r w:rsidR="00B4262D" w:rsidRPr="001D368D">
        <w:rPr>
          <w:rFonts w:ascii="Times New Roman" w:hAnsi="Times New Roman" w:cs="Times New Roman"/>
          <w:sz w:val="24"/>
          <w:szCs w:val="24"/>
        </w:rPr>
        <w:t xml:space="preserve"> bodov.</w:t>
      </w:r>
    </w:p>
    <w:p w14:paraId="1FED19E5" w14:textId="77777777" w:rsidR="00B4262D" w:rsidRPr="001D368D" w:rsidRDefault="00B4262D" w:rsidP="001D368D">
      <w:pPr>
        <w:pStyle w:val="Odsekzoznamu"/>
        <w:spacing w:after="0" w:line="240" w:lineRule="auto"/>
        <w:rPr>
          <w:rFonts w:ascii="Times New Roman" w:hAnsi="Times New Roman" w:cs="Times New Roman"/>
          <w:sz w:val="24"/>
          <w:szCs w:val="24"/>
        </w:rPr>
      </w:pPr>
    </w:p>
    <w:p w14:paraId="521237A2" w14:textId="7F9E2100" w:rsidR="00B4262D" w:rsidRPr="001D368D" w:rsidRDefault="00856DB8" w:rsidP="001D368D">
      <w:pPr>
        <w:pStyle w:val="Odsekzoznamu"/>
        <w:numPr>
          <w:ilvl w:val="0"/>
          <w:numId w:val="9"/>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00B4262D" w:rsidRPr="001D368D">
        <w:rPr>
          <w:rFonts w:ascii="Times New Roman" w:hAnsi="Times New Roman" w:cs="Times New Roman"/>
          <w:sz w:val="24"/>
          <w:szCs w:val="24"/>
        </w:rPr>
        <w:t>Výberová komisia zhodnotí výsledok I. časti výberového konania a na základe počtu dosiahnutých bodov určí poradie uchádzačov, ktorí vyhoveli stanoveným kritériám I. časti výberového konania a postupujú do II. časti výberového konania.</w:t>
      </w:r>
    </w:p>
    <w:p w14:paraId="1870F8A1" w14:textId="127E81CE" w:rsidR="00B4262D" w:rsidRDefault="00B4262D" w:rsidP="001D368D">
      <w:pPr>
        <w:pStyle w:val="Odsekzoznamu"/>
        <w:spacing w:after="0" w:line="240" w:lineRule="auto"/>
        <w:rPr>
          <w:rFonts w:ascii="Times New Roman" w:hAnsi="Times New Roman" w:cs="Times New Roman"/>
          <w:sz w:val="24"/>
          <w:szCs w:val="24"/>
        </w:rPr>
      </w:pPr>
    </w:p>
    <w:p w14:paraId="1A4680B3" w14:textId="77777777" w:rsidR="00F132BC" w:rsidRPr="00392742" w:rsidRDefault="00F132BC" w:rsidP="001D368D">
      <w:pPr>
        <w:pStyle w:val="Odsekzoznamu"/>
        <w:spacing w:after="0" w:line="240" w:lineRule="auto"/>
        <w:rPr>
          <w:rFonts w:ascii="Times New Roman" w:hAnsi="Times New Roman" w:cs="Times New Roman"/>
          <w:sz w:val="24"/>
          <w:szCs w:val="24"/>
        </w:rPr>
      </w:pPr>
    </w:p>
    <w:p w14:paraId="59DD4370" w14:textId="1A611852" w:rsidR="00B4262D" w:rsidRPr="00392742" w:rsidRDefault="00083AC6" w:rsidP="001D368D">
      <w:pPr>
        <w:tabs>
          <w:tab w:val="left" w:pos="66"/>
          <w:tab w:val="left" w:pos="284"/>
        </w:tabs>
        <w:spacing w:after="0" w:line="240" w:lineRule="auto"/>
        <w:jc w:val="center"/>
        <w:rPr>
          <w:rFonts w:ascii="Times New Roman" w:hAnsi="Times New Roman" w:cs="Times New Roman"/>
          <w:b/>
          <w:sz w:val="24"/>
          <w:szCs w:val="24"/>
        </w:rPr>
      </w:pPr>
      <w:r w:rsidRPr="00392742">
        <w:rPr>
          <w:rFonts w:ascii="Times New Roman" w:hAnsi="Times New Roman" w:cs="Times New Roman"/>
          <w:b/>
          <w:sz w:val="24"/>
          <w:szCs w:val="24"/>
        </w:rPr>
        <w:t>Čl. 6</w:t>
      </w:r>
    </w:p>
    <w:p w14:paraId="19EEC288" w14:textId="5707F59A" w:rsidR="00083AC6" w:rsidRPr="001D368D" w:rsidRDefault="00083AC6"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Priebeh II. časti výberového konania</w:t>
      </w:r>
    </w:p>
    <w:p w14:paraId="6765FFDE" w14:textId="4F15C934" w:rsidR="00083AC6" w:rsidRPr="001D368D" w:rsidRDefault="00083AC6" w:rsidP="001D368D">
      <w:pPr>
        <w:tabs>
          <w:tab w:val="left" w:pos="66"/>
          <w:tab w:val="left" w:pos="284"/>
        </w:tabs>
        <w:spacing w:after="0" w:line="240" w:lineRule="auto"/>
        <w:jc w:val="center"/>
        <w:rPr>
          <w:rFonts w:ascii="Times New Roman" w:hAnsi="Times New Roman" w:cs="Times New Roman"/>
          <w:b/>
          <w:sz w:val="24"/>
          <w:szCs w:val="24"/>
        </w:rPr>
      </w:pPr>
    </w:p>
    <w:p w14:paraId="11D4BCC4" w14:textId="7065048B" w:rsidR="00083AC6" w:rsidRPr="001D368D" w:rsidRDefault="00083AC6" w:rsidP="001D368D">
      <w:pPr>
        <w:pStyle w:val="Odsekzoznamu"/>
        <w:numPr>
          <w:ilvl w:val="0"/>
          <w:numId w:val="10"/>
        </w:numPr>
        <w:tabs>
          <w:tab w:val="left" w:pos="66"/>
          <w:tab w:val="left" w:pos="284"/>
        </w:tabs>
        <w:spacing w:after="0" w:line="240" w:lineRule="auto"/>
        <w:ind w:left="0" w:firstLine="0"/>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 xml:space="preserve"> </w:t>
      </w:r>
      <w:r w:rsidRPr="001D368D">
        <w:rPr>
          <w:rFonts w:ascii="Times New Roman" w:hAnsi="Times New Roman" w:cs="Times New Roman"/>
          <w:sz w:val="24"/>
          <w:szCs w:val="24"/>
        </w:rPr>
        <w:t>Na verejné vypočutie</w:t>
      </w:r>
      <w:r w:rsidR="003E5006" w:rsidRPr="001D368D">
        <w:rPr>
          <w:rFonts w:ascii="Times New Roman" w:hAnsi="Times New Roman" w:cs="Times New Roman"/>
          <w:sz w:val="24"/>
          <w:szCs w:val="24"/>
        </w:rPr>
        <w:t xml:space="preserve"> uchádzačov</w:t>
      </w:r>
      <w:r w:rsidRPr="001D368D">
        <w:rPr>
          <w:rFonts w:ascii="Times New Roman" w:hAnsi="Times New Roman" w:cs="Times New Roman"/>
          <w:sz w:val="24"/>
          <w:szCs w:val="24"/>
        </w:rPr>
        <w:t xml:space="preserve"> </w:t>
      </w:r>
      <w:r w:rsidR="003E5006" w:rsidRPr="001D368D">
        <w:rPr>
          <w:rFonts w:ascii="Times New Roman" w:hAnsi="Times New Roman" w:cs="Times New Roman"/>
          <w:sz w:val="24"/>
          <w:szCs w:val="24"/>
        </w:rPr>
        <w:t xml:space="preserve">podľa čl. 4 ods. 2 písm. b) </w:t>
      </w:r>
      <w:r w:rsidRPr="001D368D">
        <w:rPr>
          <w:rFonts w:ascii="Times New Roman" w:hAnsi="Times New Roman" w:cs="Times New Roman"/>
          <w:sz w:val="24"/>
          <w:szCs w:val="24"/>
        </w:rPr>
        <w:t>sa pozýva verejnosť.</w:t>
      </w:r>
    </w:p>
    <w:p w14:paraId="676FFC6B" w14:textId="77777777" w:rsidR="00083AC6" w:rsidRPr="001D368D" w:rsidRDefault="00083AC6" w:rsidP="001D368D">
      <w:pPr>
        <w:pStyle w:val="Odsekzoznamu"/>
        <w:tabs>
          <w:tab w:val="left" w:pos="66"/>
          <w:tab w:val="left" w:pos="284"/>
        </w:tabs>
        <w:spacing w:after="0" w:line="240" w:lineRule="auto"/>
        <w:ind w:left="0"/>
        <w:jc w:val="both"/>
        <w:rPr>
          <w:rFonts w:ascii="Times New Roman" w:hAnsi="Times New Roman" w:cs="Times New Roman"/>
          <w:sz w:val="24"/>
          <w:szCs w:val="24"/>
        </w:rPr>
      </w:pPr>
    </w:p>
    <w:p w14:paraId="6376C339" w14:textId="5E37F2F6" w:rsidR="00083AC6" w:rsidRPr="001D368D" w:rsidRDefault="00083AC6" w:rsidP="001D368D">
      <w:pPr>
        <w:pStyle w:val="Odsekzoznamu"/>
        <w:numPr>
          <w:ilvl w:val="0"/>
          <w:numId w:val="10"/>
        </w:numPr>
        <w:tabs>
          <w:tab w:val="left" w:pos="142"/>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Pr="001D368D">
        <w:rPr>
          <w:rFonts w:ascii="Times New Roman" w:hAnsi="Times New Roman" w:cs="Times New Roman"/>
          <w:sz w:val="24"/>
          <w:szCs w:val="24"/>
        </w:rPr>
        <w:t>Pri verejnom vypočutí členovia výberovej komisie kladú uchádzačom otázky zamerané predovšetkým na overenie osobnej motivácie uchádzačov, interpersonálnych zručností uchádzačov a</w:t>
      </w:r>
      <w:r w:rsidR="003E5006" w:rsidRPr="001D368D">
        <w:rPr>
          <w:rFonts w:ascii="Times New Roman" w:hAnsi="Times New Roman" w:cs="Times New Roman"/>
          <w:sz w:val="24"/>
          <w:szCs w:val="24"/>
        </w:rPr>
        <w:t xml:space="preserve">ko aj na </w:t>
      </w:r>
      <w:r w:rsidRPr="001D368D">
        <w:rPr>
          <w:rFonts w:ascii="Times New Roman" w:hAnsi="Times New Roman" w:cs="Times New Roman"/>
          <w:sz w:val="24"/>
          <w:szCs w:val="24"/>
        </w:rPr>
        <w:t>prezentáciu predloženej koncepcie</w:t>
      </w:r>
      <w:r w:rsidR="003E5006" w:rsidRPr="001D368D">
        <w:rPr>
          <w:rFonts w:ascii="Times New Roman" w:hAnsi="Times New Roman" w:cs="Times New Roman"/>
          <w:sz w:val="24"/>
          <w:szCs w:val="24"/>
        </w:rPr>
        <w:t xml:space="preserve"> v prípade</w:t>
      </w:r>
      <w:r w:rsidRPr="001D368D">
        <w:rPr>
          <w:rFonts w:ascii="Times New Roman" w:hAnsi="Times New Roman" w:cs="Times New Roman"/>
          <w:sz w:val="24"/>
          <w:szCs w:val="24"/>
        </w:rPr>
        <w:t xml:space="preserve">, ak sa obsadzuje funkcia riaditeľa štátneho podniku. </w:t>
      </w:r>
    </w:p>
    <w:p w14:paraId="7FB76683" w14:textId="77777777" w:rsidR="00083AC6" w:rsidRPr="001D368D" w:rsidRDefault="00083AC6" w:rsidP="001D368D">
      <w:pPr>
        <w:pStyle w:val="Odsekzoznamu"/>
        <w:spacing w:after="0" w:line="240" w:lineRule="auto"/>
        <w:rPr>
          <w:rFonts w:ascii="Times New Roman" w:hAnsi="Times New Roman" w:cs="Times New Roman"/>
          <w:sz w:val="24"/>
          <w:szCs w:val="24"/>
        </w:rPr>
      </w:pPr>
    </w:p>
    <w:p w14:paraId="0A3072F9" w14:textId="18E9E411" w:rsidR="00083AC6" w:rsidRPr="001D368D" w:rsidRDefault="00083AC6" w:rsidP="001D368D">
      <w:pPr>
        <w:pStyle w:val="Odsekzoznamu"/>
        <w:numPr>
          <w:ilvl w:val="0"/>
          <w:numId w:val="10"/>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Pr="001D368D">
        <w:rPr>
          <w:rFonts w:ascii="Times New Roman" w:hAnsi="Times New Roman" w:cs="Times New Roman"/>
          <w:sz w:val="24"/>
          <w:szCs w:val="24"/>
        </w:rPr>
        <w:t>Do miestnosti, v ktorej sa uskutočňuje verejné vypočutie, vstupujú uchádzači jednotlivo v abecednom poradí podľa začiatočného písmena priezviska uchádzača.</w:t>
      </w:r>
    </w:p>
    <w:p w14:paraId="0D6AD685" w14:textId="77777777" w:rsidR="00083AC6" w:rsidRPr="001D368D" w:rsidRDefault="00083AC6" w:rsidP="001D368D">
      <w:pPr>
        <w:pStyle w:val="Odsekzoznamu"/>
        <w:spacing w:after="0" w:line="240" w:lineRule="auto"/>
        <w:rPr>
          <w:rFonts w:ascii="Times New Roman" w:hAnsi="Times New Roman" w:cs="Times New Roman"/>
          <w:sz w:val="24"/>
          <w:szCs w:val="24"/>
        </w:rPr>
      </w:pPr>
    </w:p>
    <w:p w14:paraId="78E89361" w14:textId="4464CE59" w:rsidR="00083AC6" w:rsidRPr="001D368D" w:rsidRDefault="00083AC6" w:rsidP="001D368D">
      <w:pPr>
        <w:pStyle w:val="Odsekzoznamu"/>
        <w:numPr>
          <w:ilvl w:val="0"/>
          <w:numId w:val="10"/>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Pr="001D368D">
        <w:rPr>
          <w:rFonts w:ascii="Times New Roman" w:hAnsi="Times New Roman" w:cs="Times New Roman"/>
          <w:sz w:val="24"/>
          <w:szCs w:val="24"/>
        </w:rPr>
        <w:t>Uchádzač prezentuje predloženú koncepciu. Pre pozície, kde sa predloženie koncepcie nevyžaduje, začína druhá časť</w:t>
      </w:r>
      <w:r w:rsidR="00DD7C0E" w:rsidRPr="001D368D">
        <w:rPr>
          <w:rFonts w:ascii="Times New Roman" w:hAnsi="Times New Roman" w:cs="Times New Roman"/>
          <w:sz w:val="24"/>
          <w:szCs w:val="24"/>
        </w:rPr>
        <w:t xml:space="preserve"> výberového konania</w:t>
      </w:r>
      <w:r w:rsidRPr="001D368D">
        <w:rPr>
          <w:rFonts w:ascii="Times New Roman" w:hAnsi="Times New Roman" w:cs="Times New Roman"/>
          <w:sz w:val="24"/>
          <w:szCs w:val="24"/>
        </w:rPr>
        <w:t xml:space="preserve"> verejným vypočutím.</w:t>
      </w:r>
    </w:p>
    <w:p w14:paraId="65113D0A" w14:textId="77777777" w:rsidR="00083AC6" w:rsidRPr="001D368D" w:rsidRDefault="00083AC6" w:rsidP="001D368D">
      <w:pPr>
        <w:pStyle w:val="Odsekzoznamu"/>
        <w:spacing w:after="0" w:line="240" w:lineRule="auto"/>
        <w:rPr>
          <w:rFonts w:ascii="Times New Roman" w:hAnsi="Times New Roman" w:cs="Times New Roman"/>
          <w:sz w:val="24"/>
          <w:szCs w:val="24"/>
        </w:rPr>
      </w:pPr>
    </w:p>
    <w:p w14:paraId="543A8BC7" w14:textId="0A0A1C4C" w:rsidR="00083AC6" w:rsidRPr="001D368D" w:rsidRDefault="00856DB8" w:rsidP="001D368D">
      <w:pPr>
        <w:pStyle w:val="Odsekzoznamu"/>
        <w:numPr>
          <w:ilvl w:val="0"/>
          <w:numId w:val="10"/>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3C10BC" w:rsidRPr="001D368D">
        <w:rPr>
          <w:rFonts w:ascii="Times New Roman" w:hAnsi="Times New Roman" w:cs="Times New Roman"/>
          <w:sz w:val="24"/>
          <w:szCs w:val="24"/>
        </w:rPr>
        <w:tab/>
      </w:r>
      <w:r w:rsidR="00083AC6" w:rsidRPr="001D368D">
        <w:rPr>
          <w:rFonts w:ascii="Times New Roman" w:hAnsi="Times New Roman" w:cs="Times New Roman"/>
          <w:sz w:val="24"/>
          <w:szCs w:val="24"/>
        </w:rPr>
        <w:t>Po zodpovedaní otázok členov výberovej komisie predseda výberovej komisie vyzve prítomnú verejnosť na kladenie otázok, pričom verejnosť vyzve, aby svoje otázky zamerala predovšetkým na predloženú koncepciu a osobnú motiváciu uchádzačov.</w:t>
      </w:r>
    </w:p>
    <w:p w14:paraId="65932981" w14:textId="77777777" w:rsidR="0069423D" w:rsidRPr="001D368D" w:rsidRDefault="0069423D" w:rsidP="001D368D">
      <w:pPr>
        <w:pStyle w:val="Odsekzoznamu"/>
        <w:tabs>
          <w:tab w:val="left" w:pos="0"/>
        </w:tabs>
        <w:spacing w:after="0" w:line="240" w:lineRule="auto"/>
        <w:rPr>
          <w:rFonts w:ascii="Times New Roman" w:hAnsi="Times New Roman" w:cs="Times New Roman"/>
          <w:sz w:val="24"/>
          <w:szCs w:val="24"/>
        </w:rPr>
      </w:pPr>
    </w:p>
    <w:p w14:paraId="10389404" w14:textId="28BBD290" w:rsidR="0069423D" w:rsidRPr="001D368D" w:rsidRDefault="00856DB8" w:rsidP="001D368D">
      <w:pPr>
        <w:pStyle w:val="Odsekzoznamu"/>
        <w:numPr>
          <w:ilvl w:val="0"/>
          <w:numId w:val="10"/>
        </w:numPr>
        <w:tabs>
          <w:tab w:val="left" w:pos="284"/>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lastRenderedPageBreak/>
        <w:t xml:space="preserve"> </w:t>
      </w:r>
      <w:r w:rsidR="003C10BC" w:rsidRPr="001D368D">
        <w:rPr>
          <w:rFonts w:ascii="Times New Roman" w:hAnsi="Times New Roman" w:cs="Times New Roman"/>
          <w:sz w:val="24"/>
          <w:szCs w:val="24"/>
        </w:rPr>
        <w:tab/>
      </w:r>
      <w:r w:rsidR="0069423D" w:rsidRPr="001D368D">
        <w:rPr>
          <w:rFonts w:ascii="Times New Roman" w:hAnsi="Times New Roman" w:cs="Times New Roman"/>
          <w:sz w:val="24"/>
          <w:szCs w:val="24"/>
        </w:rPr>
        <w:t xml:space="preserve">Uchádzači </w:t>
      </w:r>
      <w:r w:rsidR="00DD7C0E" w:rsidRPr="001D368D">
        <w:rPr>
          <w:rFonts w:ascii="Times New Roman" w:hAnsi="Times New Roman" w:cs="Times New Roman"/>
          <w:sz w:val="24"/>
          <w:szCs w:val="24"/>
        </w:rPr>
        <w:t xml:space="preserve">podľa čl. 4 ods. 2 písm. b) </w:t>
      </w:r>
      <w:r w:rsidR="0069423D" w:rsidRPr="001D368D">
        <w:rPr>
          <w:rFonts w:ascii="Times New Roman" w:hAnsi="Times New Roman" w:cs="Times New Roman"/>
          <w:sz w:val="24"/>
          <w:szCs w:val="24"/>
        </w:rPr>
        <w:t>sa nezúčastňujú verejného vypočutia ostatných uchádzačov.</w:t>
      </w:r>
    </w:p>
    <w:p w14:paraId="2AD35C60" w14:textId="1DC403BC" w:rsidR="0069423D" w:rsidRDefault="0069423D" w:rsidP="001D368D">
      <w:pPr>
        <w:pStyle w:val="Odsekzoznamu"/>
        <w:spacing w:after="0" w:line="240" w:lineRule="auto"/>
        <w:rPr>
          <w:rFonts w:ascii="Times New Roman" w:hAnsi="Times New Roman" w:cs="Times New Roman"/>
          <w:sz w:val="24"/>
          <w:szCs w:val="24"/>
        </w:rPr>
      </w:pPr>
    </w:p>
    <w:p w14:paraId="03CFF953" w14:textId="77777777" w:rsidR="00F132BC" w:rsidRPr="00392742" w:rsidRDefault="00F132BC" w:rsidP="001D368D">
      <w:pPr>
        <w:pStyle w:val="Odsekzoznamu"/>
        <w:spacing w:after="0" w:line="240" w:lineRule="auto"/>
        <w:rPr>
          <w:rFonts w:ascii="Times New Roman" w:hAnsi="Times New Roman" w:cs="Times New Roman"/>
          <w:sz w:val="24"/>
          <w:szCs w:val="24"/>
        </w:rPr>
      </w:pPr>
    </w:p>
    <w:p w14:paraId="18D47D30" w14:textId="63B58C7C" w:rsidR="0069423D" w:rsidRPr="00392742" w:rsidRDefault="0069423D" w:rsidP="001D368D">
      <w:pPr>
        <w:tabs>
          <w:tab w:val="left" w:pos="66"/>
          <w:tab w:val="left" w:pos="284"/>
        </w:tabs>
        <w:spacing w:after="0" w:line="240" w:lineRule="auto"/>
        <w:jc w:val="center"/>
        <w:rPr>
          <w:rFonts w:ascii="Times New Roman" w:hAnsi="Times New Roman" w:cs="Times New Roman"/>
          <w:b/>
          <w:sz w:val="24"/>
          <w:szCs w:val="24"/>
        </w:rPr>
      </w:pPr>
      <w:r w:rsidRPr="00392742">
        <w:rPr>
          <w:rFonts w:ascii="Times New Roman" w:hAnsi="Times New Roman" w:cs="Times New Roman"/>
          <w:b/>
          <w:sz w:val="24"/>
          <w:szCs w:val="24"/>
        </w:rPr>
        <w:t>Čl.7</w:t>
      </w:r>
    </w:p>
    <w:p w14:paraId="46DB6962" w14:textId="6CF7995A" w:rsidR="0069423D" w:rsidRPr="001D368D" w:rsidRDefault="0069423D"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Hodnotenie uchádzačov a výsledok výberového konania</w:t>
      </w:r>
    </w:p>
    <w:p w14:paraId="71C30D79" w14:textId="62E8DDDB" w:rsidR="0069423D" w:rsidRPr="001D368D" w:rsidRDefault="0069423D" w:rsidP="001D368D">
      <w:pPr>
        <w:tabs>
          <w:tab w:val="left" w:pos="66"/>
          <w:tab w:val="left" w:pos="284"/>
        </w:tabs>
        <w:spacing w:after="0" w:line="240" w:lineRule="auto"/>
        <w:jc w:val="center"/>
        <w:rPr>
          <w:rFonts w:ascii="Times New Roman" w:hAnsi="Times New Roman" w:cs="Times New Roman"/>
          <w:b/>
          <w:sz w:val="24"/>
          <w:szCs w:val="24"/>
        </w:rPr>
      </w:pPr>
    </w:p>
    <w:p w14:paraId="1A9400FD" w14:textId="7B6C5F92" w:rsidR="0069423D" w:rsidRPr="001D368D" w:rsidRDefault="0069423D" w:rsidP="001D368D">
      <w:pPr>
        <w:pStyle w:val="Odsekzoznamu"/>
        <w:numPr>
          <w:ilvl w:val="0"/>
          <w:numId w:val="11"/>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Pr="001D368D">
        <w:rPr>
          <w:rFonts w:ascii="Times New Roman" w:hAnsi="Times New Roman" w:cs="Times New Roman"/>
          <w:sz w:val="24"/>
          <w:szCs w:val="24"/>
        </w:rPr>
        <w:t>Člen výberovej komisie hodnotí každého uchádzača individuálne v hodnotiacom hárku podľa hodnotiacich kritérií stanovených v manuáli hodnotenia uchádzačov.</w:t>
      </w:r>
    </w:p>
    <w:p w14:paraId="6236ACEC" w14:textId="77777777" w:rsidR="0069423D" w:rsidRPr="001D368D" w:rsidRDefault="0069423D" w:rsidP="001D368D">
      <w:pPr>
        <w:pStyle w:val="Odsekzoznamu"/>
        <w:tabs>
          <w:tab w:val="left" w:pos="66"/>
          <w:tab w:val="left" w:pos="284"/>
        </w:tabs>
        <w:spacing w:after="0" w:line="240" w:lineRule="auto"/>
        <w:ind w:left="0"/>
        <w:jc w:val="both"/>
        <w:rPr>
          <w:rFonts w:ascii="Times New Roman" w:hAnsi="Times New Roman" w:cs="Times New Roman"/>
          <w:sz w:val="24"/>
          <w:szCs w:val="24"/>
        </w:rPr>
      </w:pPr>
    </w:p>
    <w:p w14:paraId="49DBE6CD" w14:textId="411670F5" w:rsidR="0069423D" w:rsidRPr="001D368D" w:rsidRDefault="0069423D" w:rsidP="001D368D">
      <w:pPr>
        <w:pStyle w:val="Odsekzoznamu"/>
        <w:numPr>
          <w:ilvl w:val="0"/>
          <w:numId w:val="11"/>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Pr="001D368D">
        <w:rPr>
          <w:rFonts w:ascii="Times New Roman" w:hAnsi="Times New Roman" w:cs="Times New Roman"/>
          <w:sz w:val="24"/>
          <w:szCs w:val="24"/>
        </w:rPr>
        <w:t>Výberová komisia zhodnotí výsledky I. a II. časti výberového konania a určí poradie úspešnosti uchádzačov.</w:t>
      </w:r>
    </w:p>
    <w:p w14:paraId="10614120" w14:textId="77777777" w:rsidR="0069423D" w:rsidRPr="001D368D" w:rsidRDefault="0069423D" w:rsidP="001D368D">
      <w:pPr>
        <w:pStyle w:val="Odsekzoznamu"/>
        <w:spacing w:after="0" w:line="240" w:lineRule="auto"/>
        <w:rPr>
          <w:rFonts w:ascii="Times New Roman" w:hAnsi="Times New Roman" w:cs="Times New Roman"/>
          <w:sz w:val="24"/>
          <w:szCs w:val="24"/>
        </w:rPr>
      </w:pPr>
    </w:p>
    <w:p w14:paraId="6154E1A4" w14:textId="3ECD8C93" w:rsidR="0069423D" w:rsidRPr="001D368D" w:rsidRDefault="0069423D" w:rsidP="001D368D">
      <w:pPr>
        <w:pStyle w:val="Odsekzoznamu"/>
        <w:numPr>
          <w:ilvl w:val="0"/>
          <w:numId w:val="11"/>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Pr="001D368D">
        <w:rPr>
          <w:rFonts w:ascii="Times New Roman" w:hAnsi="Times New Roman" w:cs="Times New Roman"/>
          <w:sz w:val="24"/>
          <w:szCs w:val="24"/>
        </w:rPr>
        <w:t>Vyhodnotenie o určení poradia uchádzačov podpisujú všetci členovia výberovej komisie.</w:t>
      </w:r>
    </w:p>
    <w:p w14:paraId="562376E0" w14:textId="77777777" w:rsidR="0069423D" w:rsidRPr="001D368D" w:rsidRDefault="0069423D" w:rsidP="001D368D">
      <w:pPr>
        <w:pStyle w:val="Odsekzoznamu"/>
        <w:spacing w:after="0" w:line="240" w:lineRule="auto"/>
        <w:rPr>
          <w:rFonts w:ascii="Times New Roman" w:hAnsi="Times New Roman" w:cs="Times New Roman"/>
          <w:sz w:val="24"/>
          <w:szCs w:val="24"/>
        </w:rPr>
      </w:pPr>
    </w:p>
    <w:p w14:paraId="6744D16F" w14:textId="1E5FA17A" w:rsidR="0069423D" w:rsidRPr="001D368D" w:rsidRDefault="002E1280" w:rsidP="001D368D">
      <w:pPr>
        <w:pStyle w:val="Odsekzoznamu"/>
        <w:numPr>
          <w:ilvl w:val="0"/>
          <w:numId w:val="11"/>
        </w:numPr>
        <w:tabs>
          <w:tab w:val="left" w:pos="284"/>
          <w:tab w:val="left" w:pos="426"/>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0069423D" w:rsidRPr="001D368D">
        <w:rPr>
          <w:rFonts w:ascii="Times New Roman" w:hAnsi="Times New Roman" w:cs="Times New Roman"/>
          <w:sz w:val="24"/>
          <w:szCs w:val="24"/>
        </w:rPr>
        <w:t>O priebehu a výsledkoch výberového konania vyhotoví tajomník výberového konania zápisnicu, ktorú podpisujú všetci členovia výberovej komisie.</w:t>
      </w:r>
    </w:p>
    <w:p w14:paraId="0E82BA04" w14:textId="77777777" w:rsidR="0069423D" w:rsidRPr="001D368D" w:rsidRDefault="0069423D" w:rsidP="001D368D">
      <w:pPr>
        <w:pStyle w:val="Odsekzoznamu"/>
        <w:spacing w:after="0" w:line="240" w:lineRule="auto"/>
        <w:rPr>
          <w:rFonts w:ascii="Times New Roman" w:hAnsi="Times New Roman" w:cs="Times New Roman"/>
          <w:sz w:val="24"/>
          <w:szCs w:val="24"/>
        </w:rPr>
      </w:pPr>
    </w:p>
    <w:p w14:paraId="1F43FE62" w14:textId="0F1E5A2E" w:rsidR="0069423D" w:rsidRPr="001D368D" w:rsidRDefault="002E1280" w:rsidP="001D368D">
      <w:pPr>
        <w:pStyle w:val="Odsekzoznamu"/>
        <w:numPr>
          <w:ilvl w:val="0"/>
          <w:numId w:val="11"/>
        </w:numPr>
        <w:tabs>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0069423D" w:rsidRPr="001D368D">
        <w:rPr>
          <w:rFonts w:ascii="Times New Roman" w:hAnsi="Times New Roman" w:cs="Times New Roman"/>
          <w:sz w:val="24"/>
          <w:szCs w:val="24"/>
        </w:rPr>
        <w:t xml:space="preserve">Ak výberová komisia na základe výsledkov výberového konania nevyberie žiadneho z uchádzačov na obsadzovanú funkciu riaditeľa štátneho podniku, predsedu alebo člena dozornej rady štátneho podniku, pretože žiadny uchádzač nevyhovel </w:t>
      </w:r>
      <w:r w:rsidR="008D51B6" w:rsidRPr="001D368D">
        <w:rPr>
          <w:rFonts w:ascii="Times New Roman" w:hAnsi="Times New Roman" w:cs="Times New Roman"/>
          <w:sz w:val="24"/>
          <w:szCs w:val="24"/>
        </w:rPr>
        <w:t>požadovaným kvalifikačný</w:t>
      </w:r>
      <w:r w:rsidR="00BB30CE" w:rsidRPr="001D368D">
        <w:rPr>
          <w:rFonts w:ascii="Times New Roman" w:hAnsi="Times New Roman" w:cs="Times New Roman"/>
          <w:sz w:val="24"/>
          <w:szCs w:val="24"/>
        </w:rPr>
        <w:t>m</w:t>
      </w:r>
      <w:r w:rsidR="008D51B6" w:rsidRPr="001D368D">
        <w:rPr>
          <w:rFonts w:ascii="Times New Roman" w:hAnsi="Times New Roman" w:cs="Times New Roman"/>
          <w:sz w:val="24"/>
          <w:szCs w:val="24"/>
        </w:rPr>
        <w:t xml:space="preserve"> predpoklado</w:t>
      </w:r>
      <w:r w:rsidR="00BB30CE" w:rsidRPr="001D368D">
        <w:rPr>
          <w:rFonts w:ascii="Times New Roman" w:hAnsi="Times New Roman" w:cs="Times New Roman"/>
          <w:sz w:val="24"/>
          <w:szCs w:val="24"/>
        </w:rPr>
        <w:t>m</w:t>
      </w:r>
      <w:r w:rsidR="008D51B6" w:rsidRPr="001D368D">
        <w:rPr>
          <w:rFonts w:ascii="Times New Roman" w:hAnsi="Times New Roman" w:cs="Times New Roman"/>
          <w:sz w:val="24"/>
          <w:szCs w:val="24"/>
        </w:rPr>
        <w:t xml:space="preserve"> alebo </w:t>
      </w:r>
      <w:r w:rsidR="0069423D" w:rsidRPr="001D368D">
        <w:rPr>
          <w:rFonts w:ascii="Times New Roman" w:hAnsi="Times New Roman" w:cs="Times New Roman"/>
          <w:sz w:val="24"/>
          <w:szCs w:val="24"/>
        </w:rPr>
        <w:t>špecifickým kritériám a požiadavkám v zmysle zákona a tohto rokovacieho poriadku, uvedie sa táto skutočnosť v zápisnici.</w:t>
      </w:r>
    </w:p>
    <w:p w14:paraId="082D1C98" w14:textId="77777777" w:rsidR="0069423D" w:rsidRPr="001D368D" w:rsidRDefault="0069423D" w:rsidP="001D368D">
      <w:pPr>
        <w:pStyle w:val="Odsekzoznamu"/>
        <w:spacing w:after="0" w:line="240" w:lineRule="auto"/>
        <w:rPr>
          <w:rFonts w:ascii="Times New Roman" w:hAnsi="Times New Roman" w:cs="Times New Roman"/>
          <w:sz w:val="24"/>
          <w:szCs w:val="24"/>
        </w:rPr>
      </w:pPr>
    </w:p>
    <w:p w14:paraId="2EBC4844" w14:textId="500A6C0E" w:rsidR="0069423D" w:rsidRPr="001D368D" w:rsidRDefault="002E1280" w:rsidP="001D368D">
      <w:pPr>
        <w:pStyle w:val="Odsekzoznamu"/>
        <w:numPr>
          <w:ilvl w:val="0"/>
          <w:numId w:val="11"/>
        </w:numPr>
        <w:tabs>
          <w:tab w:val="left" w:pos="142"/>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0069423D" w:rsidRPr="001D368D">
        <w:rPr>
          <w:rFonts w:ascii="Times New Roman" w:hAnsi="Times New Roman" w:cs="Times New Roman"/>
          <w:sz w:val="24"/>
          <w:szCs w:val="24"/>
        </w:rPr>
        <w:t xml:space="preserve">Výberová komisia predkladá ministrovi informáciu o výsledku výberového konania spolu s kópiou zápisnice a s poradím </w:t>
      </w:r>
      <w:r w:rsidR="00220A94" w:rsidRPr="001D368D">
        <w:rPr>
          <w:rFonts w:ascii="Times New Roman" w:hAnsi="Times New Roman" w:cs="Times New Roman"/>
          <w:sz w:val="24"/>
          <w:szCs w:val="24"/>
        </w:rPr>
        <w:t>uchádzačov podľa výsledkov výberového konania.</w:t>
      </w:r>
    </w:p>
    <w:p w14:paraId="638966A7" w14:textId="77777777" w:rsidR="00220A94" w:rsidRPr="001D368D" w:rsidRDefault="00220A94" w:rsidP="001D368D">
      <w:pPr>
        <w:pStyle w:val="Odsekzoznamu"/>
        <w:spacing w:after="0" w:line="240" w:lineRule="auto"/>
        <w:rPr>
          <w:rFonts w:ascii="Times New Roman" w:hAnsi="Times New Roman" w:cs="Times New Roman"/>
          <w:sz w:val="24"/>
          <w:szCs w:val="24"/>
        </w:rPr>
      </w:pPr>
    </w:p>
    <w:p w14:paraId="7AF4FABF" w14:textId="6D11681C" w:rsidR="00220A94" w:rsidRPr="001D368D" w:rsidRDefault="002E1280" w:rsidP="001D368D">
      <w:pPr>
        <w:pStyle w:val="Odsekzoznamu"/>
        <w:numPr>
          <w:ilvl w:val="0"/>
          <w:numId w:val="11"/>
        </w:numPr>
        <w:tabs>
          <w:tab w:val="left" w:pos="142"/>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00220A94" w:rsidRPr="001D368D">
        <w:rPr>
          <w:rFonts w:ascii="Times New Roman" w:hAnsi="Times New Roman" w:cs="Times New Roman"/>
          <w:sz w:val="24"/>
          <w:szCs w:val="24"/>
        </w:rPr>
        <w:t>Poradie uchádzačov, ktoré určí výberová komisia na základe výsledkov výberového konania, je pre ministra záväzné pri vymenovaní úspešného uchádzača do funkcie riaditeľa štátneho podniku, predsedu alebo člena dozornej rady štátneho podniku.</w:t>
      </w:r>
    </w:p>
    <w:p w14:paraId="23447317" w14:textId="77777777" w:rsidR="00220A94" w:rsidRPr="001D368D" w:rsidRDefault="00220A94" w:rsidP="001D368D">
      <w:pPr>
        <w:pStyle w:val="Odsekzoznamu"/>
        <w:spacing w:after="0" w:line="240" w:lineRule="auto"/>
        <w:rPr>
          <w:rFonts w:ascii="Times New Roman" w:hAnsi="Times New Roman" w:cs="Times New Roman"/>
          <w:sz w:val="24"/>
          <w:szCs w:val="24"/>
        </w:rPr>
      </w:pPr>
    </w:p>
    <w:p w14:paraId="068292D0" w14:textId="35936829" w:rsidR="00500CD1" w:rsidRPr="00392742" w:rsidRDefault="002E1280" w:rsidP="001D368D">
      <w:pPr>
        <w:pStyle w:val="Odsekzoznamu"/>
        <w:numPr>
          <w:ilvl w:val="0"/>
          <w:numId w:val="11"/>
        </w:numPr>
        <w:tabs>
          <w:tab w:val="left" w:pos="142"/>
          <w:tab w:val="left" w:pos="284"/>
        </w:tabs>
        <w:spacing w:after="0" w:line="240" w:lineRule="auto"/>
        <w:ind w:left="426" w:hanging="426"/>
        <w:jc w:val="both"/>
        <w:rPr>
          <w:rFonts w:ascii="Times New Roman" w:hAnsi="Times New Roman" w:cs="Times New Roman"/>
          <w:sz w:val="24"/>
          <w:szCs w:val="24"/>
        </w:rPr>
      </w:pPr>
      <w:r w:rsidRPr="001D368D">
        <w:rPr>
          <w:rFonts w:ascii="Times New Roman" w:hAnsi="Times New Roman" w:cs="Times New Roman"/>
          <w:sz w:val="24"/>
          <w:szCs w:val="24"/>
        </w:rPr>
        <w:t xml:space="preserve"> </w:t>
      </w:r>
      <w:r w:rsidR="00BB30CE" w:rsidRPr="001D368D">
        <w:rPr>
          <w:rFonts w:ascii="Times New Roman" w:hAnsi="Times New Roman" w:cs="Times New Roman"/>
          <w:sz w:val="24"/>
          <w:szCs w:val="24"/>
        </w:rPr>
        <w:tab/>
      </w:r>
      <w:r w:rsidR="00220A94" w:rsidRPr="001D368D">
        <w:rPr>
          <w:rFonts w:ascii="Times New Roman" w:hAnsi="Times New Roman" w:cs="Times New Roman"/>
          <w:sz w:val="24"/>
          <w:szCs w:val="24"/>
        </w:rPr>
        <w:t xml:space="preserve">Výberová komisia písomne oznámi uchádzačom výsledok výberového konania </w:t>
      </w:r>
      <w:r w:rsidR="00F132BC">
        <w:rPr>
          <w:rFonts w:ascii="Times New Roman" w:hAnsi="Times New Roman" w:cs="Times New Roman"/>
          <w:sz w:val="24"/>
          <w:szCs w:val="24"/>
        </w:rPr>
        <w:t xml:space="preserve">                                </w:t>
      </w:r>
      <w:r w:rsidR="00220A94" w:rsidRPr="00392742">
        <w:rPr>
          <w:rFonts w:ascii="Times New Roman" w:hAnsi="Times New Roman" w:cs="Times New Roman"/>
          <w:sz w:val="24"/>
          <w:szCs w:val="24"/>
        </w:rPr>
        <w:t xml:space="preserve">do siedmich dní odo dňa jeho skončenia. </w:t>
      </w:r>
    </w:p>
    <w:p w14:paraId="582D96EC" w14:textId="77777777" w:rsidR="008D51B6" w:rsidRPr="001D368D" w:rsidRDefault="008D51B6" w:rsidP="001D368D">
      <w:pPr>
        <w:tabs>
          <w:tab w:val="left" w:pos="66"/>
          <w:tab w:val="left" w:pos="284"/>
        </w:tabs>
        <w:spacing w:after="0" w:line="240" w:lineRule="auto"/>
        <w:jc w:val="center"/>
        <w:rPr>
          <w:rFonts w:ascii="Times New Roman" w:hAnsi="Times New Roman" w:cs="Times New Roman"/>
          <w:b/>
          <w:sz w:val="24"/>
          <w:szCs w:val="24"/>
        </w:rPr>
      </w:pPr>
    </w:p>
    <w:p w14:paraId="346B4576" w14:textId="77777777" w:rsidR="008D51B6" w:rsidRPr="001D368D" w:rsidRDefault="008D51B6" w:rsidP="001D368D">
      <w:pPr>
        <w:tabs>
          <w:tab w:val="left" w:pos="66"/>
          <w:tab w:val="left" w:pos="284"/>
        </w:tabs>
        <w:spacing w:after="0" w:line="240" w:lineRule="auto"/>
        <w:jc w:val="center"/>
        <w:rPr>
          <w:rFonts w:ascii="Times New Roman" w:hAnsi="Times New Roman" w:cs="Times New Roman"/>
          <w:b/>
          <w:sz w:val="24"/>
          <w:szCs w:val="24"/>
        </w:rPr>
      </w:pPr>
    </w:p>
    <w:p w14:paraId="0038A102" w14:textId="7243F718" w:rsidR="00500CD1" w:rsidRPr="001D368D" w:rsidRDefault="00500CD1"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 xml:space="preserve">Čl. 8 </w:t>
      </w:r>
    </w:p>
    <w:p w14:paraId="468AD6A1" w14:textId="71589180" w:rsidR="00500CD1" w:rsidRPr="001D368D" w:rsidRDefault="00500CD1" w:rsidP="001D368D">
      <w:pPr>
        <w:tabs>
          <w:tab w:val="left" w:pos="66"/>
          <w:tab w:val="left" w:pos="284"/>
        </w:tabs>
        <w:spacing w:after="0" w:line="240" w:lineRule="auto"/>
        <w:jc w:val="center"/>
        <w:rPr>
          <w:rFonts w:ascii="Times New Roman" w:hAnsi="Times New Roman" w:cs="Times New Roman"/>
          <w:b/>
          <w:sz w:val="24"/>
          <w:szCs w:val="24"/>
        </w:rPr>
      </w:pPr>
      <w:r w:rsidRPr="001D368D">
        <w:rPr>
          <w:rFonts w:ascii="Times New Roman" w:hAnsi="Times New Roman" w:cs="Times New Roman"/>
          <w:b/>
          <w:sz w:val="24"/>
          <w:szCs w:val="24"/>
        </w:rPr>
        <w:t>Záverečné ustanovenia</w:t>
      </w:r>
    </w:p>
    <w:p w14:paraId="6DD2DCE6" w14:textId="4D715811" w:rsidR="00500CD1" w:rsidRPr="001D368D" w:rsidRDefault="00500CD1" w:rsidP="001D368D">
      <w:pPr>
        <w:tabs>
          <w:tab w:val="left" w:pos="66"/>
          <w:tab w:val="left" w:pos="284"/>
        </w:tabs>
        <w:spacing w:after="0" w:line="240" w:lineRule="auto"/>
        <w:jc w:val="center"/>
        <w:rPr>
          <w:rFonts w:ascii="Times New Roman" w:hAnsi="Times New Roman" w:cs="Times New Roman"/>
          <w:b/>
          <w:sz w:val="24"/>
          <w:szCs w:val="24"/>
        </w:rPr>
      </w:pPr>
    </w:p>
    <w:p w14:paraId="3D9D497A" w14:textId="5E39717E" w:rsidR="00500CD1" w:rsidRPr="00392742" w:rsidRDefault="00500CD1" w:rsidP="001D368D">
      <w:pPr>
        <w:pStyle w:val="Odsekzoznamu"/>
        <w:tabs>
          <w:tab w:val="left" w:pos="426"/>
        </w:tabs>
        <w:spacing w:after="0" w:line="240" w:lineRule="auto"/>
        <w:ind w:left="0"/>
        <w:jc w:val="both"/>
        <w:rPr>
          <w:rFonts w:ascii="Times New Roman" w:hAnsi="Times New Roman" w:cs="Times New Roman"/>
          <w:sz w:val="24"/>
          <w:szCs w:val="24"/>
        </w:rPr>
      </w:pPr>
      <w:r w:rsidRPr="001D368D">
        <w:rPr>
          <w:rFonts w:ascii="Times New Roman" w:hAnsi="Times New Roman" w:cs="Times New Roman"/>
          <w:sz w:val="24"/>
          <w:szCs w:val="24"/>
        </w:rPr>
        <w:t xml:space="preserve">Tento rokovací poriadok nadobúda účinnosť dňa </w:t>
      </w:r>
      <w:r w:rsidR="00DD6A82">
        <w:rPr>
          <w:rFonts w:ascii="Times New Roman" w:hAnsi="Times New Roman" w:cs="Times New Roman"/>
          <w:sz w:val="24"/>
          <w:szCs w:val="24"/>
        </w:rPr>
        <w:t xml:space="preserve"> </w:t>
      </w:r>
      <w:bookmarkStart w:id="0" w:name="_GoBack"/>
      <w:bookmarkEnd w:id="0"/>
      <w:r w:rsidR="00DD6A82">
        <w:rPr>
          <w:rFonts w:ascii="Times New Roman" w:hAnsi="Times New Roman" w:cs="Times New Roman"/>
          <w:sz w:val="24"/>
          <w:szCs w:val="24"/>
        </w:rPr>
        <w:t>31. decembra 2021</w:t>
      </w:r>
      <w:r w:rsidR="00BB30CE" w:rsidRPr="00392742">
        <w:rPr>
          <w:rFonts w:ascii="Times New Roman" w:hAnsi="Times New Roman" w:cs="Times New Roman"/>
          <w:sz w:val="24"/>
          <w:szCs w:val="24"/>
        </w:rPr>
        <w:t>.</w:t>
      </w:r>
    </w:p>
    <w:p w14:paraId="3647E152" w14:textId="7723F7A9" w:rsidR="00500CD1" w:rsidRPr="001D368D" w:rsidRDefault="00500CD1" w:rsidP="001D368D">
      <w:pPr>
        <w:pStyle w:val="Odsekzoznamu"/>
        <w:tabs>
          <w:tab w:val="left" w:pos="426"/>
        </w:tabs>
        <w:spacing w:after="0" w:line="240" w:lineRule="auto"/>
        <w:ind w:left="0"/>
        <w:jc w:val="both"/>
        <w:rPr>
          <w:rFonts w:ascii="Times New Roman" w:hAnsi="Times New Roman" w:cs="Times New Roman"/>
          <w:sz w:val="24"/>
          <w:szCs w:val="24"/>
        </w:rPr>
      </w:pPr>
    </w:p>
    <w:p w14:paraId="39E10B73" w14:textId="211D53F9" w:rsidR="00500CD1" w:rsidRPr="001D368D" w:rsidRDefault="00500CD1" w:rsidP="001D368D">
      <w:pPr>
        <w:pStyle w:val="Odsekzoznamu"/>
        <w:tabs>
          <w:tab w:val="left" w:pos="426"/>
        </w:tabs>
        <w:spacing w:after="0" w:line="240" w:lineRule="auto"/>
        <w:ind w:left="0"/>
        <w:jc w:val="both"/>
        <w:rPr>
          <w:rFonts w:ascii="Times New Roman" w:hAnsi="Times New Roman" w:cs="Times New Roman"/>
          <w:sz w:val="24"/>
          <w:szCs w:val="24"/>
        </w:rPr>
      </w:pPr>
    </w:p>
    <w:p w14:paraId="7D2B2B3B" w14:textId="11BA48D8" w:rsidR="000A261F" w:rsidRDefault="000A261F" w:rsidP="001D368D">
      <w:pPr>
        <w:pStyle w:val="Odsekzoznamu"/>
        <w:tabs>
          <w:tab w:val="left" w:pos="426"/>
        </w:tabs>
        <w:spacing w:after="0" w:line="240" w:lineRule="auto"/>
        <w:ind w:left="0"/>
        <w:jc w:val="both"/>
        <w:rPr>
          <w:rFonts w:ascii="Times New Roman" w:hAnsi="Times New Roman" w:cs="Times New Roman"/>
          <w:sz w:val="24"/>
          <w:szCs w:val="24"/>
        </w:rPr>
      </w:pPr>
    </w:p>
    <w:p w14:paraId="32894662" w14:textId="77777777" w:rsidR="00F132BC" w:rsidRPr="00392742" w:rsidRDefault="00F132BC" w:rsidP="001D368D">
      <w:pPr>
        <w:pStyle w:val="Odsekzoznamu"/>
        <w:tabs>
          <w:tab w:val="left" w:pos="426"/>
        </w:tabs>
        <w:spacing w:after="0" w:line="240" w:lineRule="auto"/>
        <w:ind w:left="0"/>
        <w:jc w:val="both"/>
        <w:rPr>
          <w:rFonts w:ascii="Times New Roman" w:hAnsi="Times New Roman" w:cs="Times New Roman"/>
          <w:sz w:val="24"/>
          <w:szCs w:val="24"/>
        </w:rPr>
      </w:pPr>
    </w:p>
    <w:p w14:paraId="67D65D3D" w14:textId="77777777" w:rsidR="000A261F" w:rsidRPr="001D368D" w:rsidRDefault="000A261F" w:rsidP="001D368D">
      <w:pPr>
        <w:pStyle w:val="Odsekzoznamu"/>
        <w:tabs>
          <w:tab w:val="left" w:pos="426"/>
        </w:tabs>
        <w:spacing w:after="0" w:line="240" w:lineRule="auto"/>
        <w:ind w:left="0"/>
        <w:jc w:val="both"/>
        <w:rPr>
          <w:rFonts w:ascii="Times New Roman" w:hAnsi="Times New Roman" w:cs="Times New Roman"/>
          <w:sz w:val="24"/>
          <w:szCs w:val="24"/>
        </w:rPr>
      </w:pPr>
    </w:p>
    <w:p w14:paraId="3C55FA0D" w14:textId="49668D07" w:rsidR="00500CD1" w:rsidRPr="001D368D" w:rsidRDefault="00500CD1" w:rsidP="001D368D">
      <w:pPr>
        <w:pStyle w:val="Odsekzoznamu"/>
        <w:tabs>
          <w:tab w:val="left" w:pos="426"/>
        </w:tabs>
        <w:spacing w:after="0" w:line="240" w:lineRule="auto"/>
        <w:ind w:left="0"/>
        <w:jc w:val="both"/>
        <w:rPr>
          <w:rFonts w:ascii="Times New Roman" w:hAnsi="Times New Roman" w:cs="Times New Roman"/>
          <w:sz w:val="24"/>
          <w:szCs w:val="24"/>
        </w:rPr>
      </w:pPr>
    </w:p>
    <w:p w14:paraId="7E3D2A3E" w14:textId="5275E2CB" w:rsidR="00500CD1" w:rsidRPr="001D368D" w:rsidRDefault="00500CD1" w:rsidP="001D368D">
      <w:pPr>
        <w:pStyle w:val="Odsekzoznamu"/>
        <w:tabs>
          <w:tab w:val="left" w:pos="851"/>
        </w:tabs>
        <w:spacing w:after="0" w:line="240" w:lineRule="auto"/>
        <w:ind w:left="0"/>
        <w:jc w:val="both"/>
        <w:rPr>
          <w:rFonts w:ascii="Times New Roman" w:hAnsi="Times New Roman" w:cs="Times New Roman"/>
          <w:sz w:val="24"/>
          <w:szCs w:val="24"/>
        </w:rPr>
      </w:pP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t xml:space="preserve"> </w:t>
      </w:r>
      <w:r w:rsidR="00392742">
        <w:rPr>
          <w:rFonts w:ascii="Times New Roman" w:hAnsi="Times New Roman" w:cs="Times New Roman"/>
          <w:sz w:val="24"/>
          <w:szCs w:val="24"/>
        </w:rPr>
        <w:t xml:space="preserve">  </w:t>
      </w:r>
      <w:r w:rsidRPr="001D368D">
        <w:rPr>
          <w:rFonts w:ascii="Times New Roman" w:hAnsi="Times New Roman" w:cs="Times New Roman"/>
          <w:sz w:val="24"/>
          <w:szCs w:val="24"/>
        </w:rPr>
        <w:t xml:space="preserve">Ján </w:t>
      </w:r>
      <w:proofErr w:type="spellStart"/>
      <w:r w:rsidRPr="001D368D">
        <w:rPr>
          <w:rFonts w:ascii="Times New Roman" w:hAnsi="Times New Roman" w:cs="Times New Roman"/>
          <w:sz w:val="24"/>
          <w:szCs w:val="24"/>
        </w:rPr>
        <w:t>Budaj</w:t>
      </w:r>
      <w:proofErr w:type="spellEnd"/>
    </w:p>
    <w:p w14:paraId="6A4BC07A" w14:textId="64E44106" w:rsidR="00500CD1" w:rsidRPr="001D368D" w:rsidRDefault="00500CD1" w:rsidP="001D368D">
      <w:pPr>
        <w:pStyle w:val="Odsekzoznamu"/>
        <w:tabs>
          <w:tab w:val="left" w:pos="851"/>
        </w:tabs>
        <w:spacing w:after="0" w:line="240" w:lineRule="auto"/>
        <w:ind w:left="0"/>
        <w:jc w:val="both"/>
        <w:rPr>
          <w:rFonts w:ascii="Times New Roman" w:hAnsi="Times New Roman" w:cs="Times New Roman"/>
          <w:sz w:val="24"/>
          <w:szCs w:val="24"/>
        </w:rPr>
      </w:pP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t>minister životného prostredia</w:t>
      </w:r>
    </w:p>
    <w:p w14:paraId="239F767F" w14:textId="6A9463B7" w:rsidR="00500CD1" w:rsidRPr="001D368D" w:rsidRDefault="00500CD1" w:rsidP="001D368D">
      <w:pPr>
        <w:pStyle w:val="Odsekzoznamu"/>
        <w:tabs>
          <w:tab w:val="left" w:pos="851"/>
        </w:tabs>
        <w:spacing w:after="0" w:line="240" w:lineRule="auto"/>
        <w:ind w:left="0"/>
        <w:jc w:val="both"/>
        <w:rPr>
          <w:rFonts w:ascii="Times New Roman" w:hAnsi="Times New Roman" w:cs="Times New Roman"/>
          <w:sz w:val="24"/>
          <w:szCs w:val="24"/>
        </w:rPr>
      </w:pP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r>
      <w:r w:rsidRPr="001D368D">
        <w:rPr>
          <w:rFonts w:ascii="Times New Roman" w:hAnsi="Times New Roman" w:cs="Times New Roman"/>
          <w:sz w:val="24"/>
          <w:szCs w:val="24"/>
        </w:rPr>
        <w:tab/>
        <w:t xml:space="preserve">   </w:t>
      </w:r>
      <w:r w:rsidR="00392742">
        <w:rPr>
          <w:rFonts w:ascii="Times New Roman" w:hAnsi="Times New Roman" w:cs="Times New Roman"/>
          <w:sz w:val="24"/>
          <w:szCs w:val="24"/>
        </w:rPr>
        <w:t xml:space="preserve"> </w:t>
      </w:r>
      <w:r w:rsidRPr="001D368D">
        <w:rPr>
          <w:rFonts w:ascii="Times New Roman" w:hAnsi="Times New Roman" w:cs="Times New Roman"/>
          <w:sz w:val="24"/>
          <w:szCs w:val="24"/>
        </w:rPr>
        <w:t xml:space="preserve"> </w:t>
      </w:r>
      <w:r w:rsidR="00392742">
        <w:rPr>
          <w:rFonts w:ascii="Times New Roman" w:hAnsi="Times New Roman" w:cs="Times New Roman"/>
          <w:sz w:val="24"/>
          <w:szCs w:val="24"/>
        </w:rPr>
        <w:t xml:space="preserve"> </w:t>
      </w:r>
      <w:r w:rsidRPr="001D368D">
        <w:rPr>
          <w:rFonts w:ascii="Times New Roman" w:hAnsi="Times New Roman" w:cs="Times New Roman"/>
          <w:sz w:val="24"/>
          <w:szCs w:val="24"/>
        </w:rPr>
        <w:t>Slovenskej republiky</w:t>
      </w:r>
    </w:p>
    <w:p w14:paraId="3ECFDA07" w14:textId="2A716DFB" w:rsidR="008D7BF9" w:rsidRPr="001D368D" w:rsidRDefault="008D7BF9" w:rsidP="001D368D">
      <w:pPr>
        <w:spacing w:after="0" w:line="240" w:lineRule="auto"/>
        <w:jc w:val="both"/>
        <w:rPr>
          <w:rFonts w:ascii="Times New Roman" w:hAnsi="Times New Roman" w:cs="Times New Roman"/>
          <w:b/>
          <w:sz w:val="24"/>
          <w:szCs w:val="24"/>
        </w:rPr>
      </w:pPr>
    </w:p>
    <w:sectPr w:rsidR="008D7BF9" w:rsidRPr="001D368D" w:rsidSect="001D368D">
      <w:headerReference w:type="default" r:id="rId8"/>
      <w:footerReference w:type="default" r:id="rId9"/>
      <w:headerReference w:type="first" r:id="rId10"/>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61D9" w14:textId="77777777" w:rsidR="00611E29" w:rsidRDefault="00611E29" w:rsidP="004267DE">
      <w:pPr>
        <w:spacing w:after="0" w:line="240" w:lineRule="auto"/>
      </w:pPr>
      <w:r>
        <w:separator/>
      </w:r>
    </w:p>
  </w:endnote>
  <w:endnote w:type="continuationSeparator" w:id="0">
    <w:p w14:paraId="3E05571F" w14:textId="77777777" w:rsidR="00611E29" w:rsidRDefault="00611E29" w:rsidP="0042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357247"/>
      <w:docPartObj>
        <w:docPartGallery w:val="Page Numbers (Bottom of Page)"/>
        <w:docPartUnique/>
      </w:docPartObj>
    </w:sdtPr>
    <w:sdtEndPr/>
    <w:sdtContent>
      <w:p w14:paraId="45A37B87" w14:textId="23437D5E" w:rsidR="00F132BC" w:rsidRDefault="00F132BC">
        <w:pPr>
          <w:pStyle w:val="Pta"/>
          <w:jc w:val="center"/>
        </w:pPr>
        <w:r>
          <w:fldChar w:fldCharType="begin"/>
        </w:r>
        <w:r>
          <w:instrText>PAGE   \* MERGEFORMAT</w:instrText>
        </w:r>
        <w:r>
          <w:fldChar w:fldCharType="separate"/>
        </w:r>
        <w:r w:rsidR="00DD6A82">
          <w:rPr>
            <w:noProof/>
          </w:rPr>
          <w:t>2</w:t>
        </w:r>
        <w:r>
          <w:fldChar w:fldCharType="end"/>
        </w:r>
      </w:p>
    </w:sdtContent>
  </w:sdt>
  <w:p w14:paraId="39FBDCBE" w14:textId="77777777" w:rsidR="00F132BC" w:rsidRDefault="00F1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BA34F" w14:textId="77777777" w:rsidR="00611E29" w:rsidRDefault="00611E29" w:rsidP="004267DE">
      <w:pPr>
        <w:spacing w:after="0" w:line="240" w:lineRule="auto"/>
      </w:pPr>
      <w:r>
        <w:separator/>
      </w:r>
    </w:p>
  </w:footnote>
  <w:footnote w:type="continuationSeparator" w:id="0">
    <w:p w14:paraId="1358618E" w14:textId="77777777" w:rsidR="00611E29" w:rsidRDefault="00611E29" w:rsidP="0042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8D34" w14:textId="14568BCD" w:rsidR="004267DE" w:rsidRPr="004267DE" w:rsidRDefault="004267DE" w:rsidP="004267DE">
    <w:pPr>
      <w:pStyle w:val="Hlavika"/>
      <w:jc w:val="right"/>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61B0" w14:textId="77777777" w:rsidR="00F132BC" w:rsidRDefault="00F132BC" w:rsidP="00F132BC">
    <w:pPr>
      <w:pStyle w:val="Hlavika"/>
      <w:jc w:val="right"/>
      <w:rPr>
        <w:rFonts w:ascii="Times New Roman" w:hAnsi="Times New Roman" w:cs="Times New Roman"/>
        <w:sz w:val="20"/>
      </w:rPr>
    </w:pPr>
    <w:r>
      <w:rPr>
        <w:rFonts w:ascii="Times New Roman" w:hAnsi="Times New Roman" w:cs="Times New Roman"/>
        <w:sz w:val="20"/>
      </w:rPr>
      <w:t>Príloha k rozhodnutiu ministra životného prostredia</w:t>
    </w:r>
  </w:p>
  <w:p w14:paraId="325A42DA" w14:textId="77777777" w:rsidR="00F132BC" w:rsidRDefault="00F132BC" w:rsidP="00F132BC">
    <w:pPr>
      <w:jc w:val="center"/>
      <w:rPr>
        <w:rFonts w:ascii="Times New Roman" w:hAnsi="Times New Roman" w:cs="Times New Roman"/>
        <w:b/>
        <w:sz w:val="24"/>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Slovenskej republiky č. 51/2021-1.12</w:t>
    </w:r>
  </w:p>
  <w:p w14:paraId="7C283941" w14:textId="77777777" w:rsidR="001D30D6" w:rsidRPr="00F132BC" w:rsidRDefault="001D30D6" w:rsidP="00F132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95"/>
    <w:multiLevelType w:val="hybridMultilevel"/>
    <w:tmpl w:val="EF7061A2"/>
    <w:lvl w:ilvl="0" w:tplc="118ED9F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992925"/>
    <w:multiLevelType w:val="hybridMultilevel"/>
    <w:tmpl w:val="7EF4E140"/>
    <w:lvl w:ilvl="0" w:tplc="D340D9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73182E"/>
    <w:multiLevelType w:val="hybridMultilevel"/>
    <w:tmpl w:val="BFC0D7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93526C"/>
    <w:multiLevelType w:val="hybridMultilevel"/>
    <w:tmpl w:val="80F4B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B85202"/>
    <w:multiLevelType w:val="hybridMultilevel"/>
    <w:tmpl w:val="1A14C368"/>
    <w:lvl w:ilvl="0" w:tplc="B38A2516">
      <w:start w:val="1"/>
      <w:numFmt w:val="decimal"/>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5" w15:restartNumberingAfterBreak="0">
    <w:nsid w:val="39971FA8"/>
    <w:multiLevelType w:val="hybridMultilevel"/>
    <w:tmpl w:val="0B749EC8"/>
    <w:lvl w:ilvl="0" w:tplc="2E3E6D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5A931BA"/>
    <w:multiLevelType w:val="hybridMultilevel"/>
    <w:tmpl w:val="75FA9980"/>
    <w:lvl w:ilvl="0" w:tplc="195AD5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B90C99"/>
    <w:multiLevelType w:val="hybridMultilevel"/>
    <w:tmpl w:val="715686A6"/>
    <w:lvl w:ilvl="0" w:tplc="0652C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862432"/>
    <w:multiLevelType w:val="hybridMultilevel"/>
    <w:tmpl w:val="A812315E"/>
    <w:lvl w:ilvl="0" w:tplc="BF8E29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2F23B10"/>
    <w:multiLevelType w:val="hybridMultilevel"/>
    <w:tmpl w:val="01C4F5E8"/>
    <w:lvl w:ilvl="0" w:tplc="518CD2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2FE7D80"/>
    <w:multiLevelType w:val="hybridMultilevel"/>
    <w:tmpl w:val="F9B2D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DB140BE"/>
    <w:multiLevelType w:val="hybridMultilevel"/>
    <w:tmpl w:val="DAF8DA24"/>
    <w:lvl w:ilvl="0" w:tplc="985C86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10"/>
  </w:num>
  <w:num w:numId="6">
    <w:abstractNumId w:val="0"/>
  </w:num>
  <w:num w:numId="7">
    <w:abstractNumId w:val="11"/>
  </w:num>
  <w:num w:numId="8">
    <w:abstractNumId w:val="8"/>
  </w:num>
  <w:num w:numId="9">
    <w:abstractNumId w:val="1"/>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DE"/>
    <w:rsid w:val="000258F1"/>
    <w:rsid w:val="00030EB9"/>
    <w:rsid w:val="00052116"/>
    <w:rsid w:val="00083AC6"/>
    <w:rsid w:val="000A261F"/>
    <w:rsid w:val="000C2C8E"/>
    <w:rsid w:val="000E6950"/>
    <w:rsid w:val="00153E75"/>
    <w:rsid w:val="001D30D6"/>
    <w:rsid w:val="001D368D"/>
    <w:rsid w:val="001D7F43"/>
    <w:rsid w:val="00220A94"/>
    <w:rsid w:val="002730B8"/>
    <w:rsid w:val="002E1280"/>
    <w:rsid w:val="00392742"/>
    <w:rsid w:val="003C10BC"/>
    <w:rsid w:val="003E5006"/>
    <w:rsid w:val="004267DE"/>
    <w:rsid w:val="004649C8"/>
    <w:rsid w:val="004D0D5F"/>
    <w:rsid w:val="00500CD1"/>
    <w:rsid w:val="00503DC6"/>
    <w:rsid w:val="005232C9"/>
    <w:rsid w:val="005A6A30"/>
    <w:rsid w:val="005F21D1"/>
    <w:rsid w:val="0061121A"/>
    <w:rsid w:val="00611E29"/>
    <w:rsid w:val="00645C77"/>
    <w:rsid w:val="006613D6"/>
    <w:rsid w:val="00683ACB"/>
    <w:rsid w:val="0069423D"/>
    <w:rsid w:val="007C12F5"/>
    <w:rsid w:val="007F0A03"/>
    <w:rsid w:val="00804F49"/>
    <w:rsid w:val="00856DB8"/>
    <w:rsid w:val="008D51B6"/>
    <w:rsid w:val="008D7BF9"/>
    <w:rsid w:val="008E5862"/>
    <w:rsid w:val="0091097B"/>
    <w:rsid w:val="00934ECF"/>
    <w:rsid w:val="00964A16"/>
    <w:rsid w:val="009A0AF0"/>
    <w:rsid w:val="009A5E2F"/>
    <w:rsid w:val="009B0E6F"/>
    <w:rsid w:val="009D72C7"/>
    <w:rsid w:val="00A635C2"/>
    <w:rsid w:val="00AB0CB2"/>
    <w:rsid w:val="00AE257C"/>
    <w:rsid w:val="00B4262D"/>
    <w:rsid w:val="00B75BD0"/>
    <w:rsid w:val="00BA015C"/>
    <w:rsid w:val="00BA305F"/>
    <w:rsid w:val="00BB30CE"/>
    <w:rsid w:val="00C2457B"/>
    <w:rsid w:val="00C36D7D"/>
    <w:rsid w:val="00C4374E"/>
    <w:rsid w:val="00D41876"/>
    <w:rsid w:val="00DD6A82"/>
    <w:rsid w:val="00DD7C0E"/>
    <w:rsid w:val="00EA039E"/>
    <w:rsid w:val="00EE1445"/>
    <w:rsid w:val="00EF0D29"/>
    <w:rsid w:val="00F132BC"/>
    <w:rsid w:val="00F25DC7"/>
    <w:rsid w:val="00F46190"/>
    <w:rsid w:val="00F6442F"/>
    <w:rsid w:val="00FB4BEA"/>
    <w:rsid w:val="00FE27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475D2"/>
  <w15:chartTrackingRefBased/>
  <w15:docId w15:val="{BABD5A4B-E861-4E7B-8356-76037AB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267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67DE"/>
  </w:style>
  <w:style w:type="paragraph" w:styleId="Pta">
    <w:name w:val="footer"/>
    <w:basedOn w:val="Normlny"/>
    <w:link w:val="PtaChar"/>
    <w:uiPriority w:val="99"/>
    <w:unhideWhenUsed/>
    <w:rsid w:val="004267DE"/>
    <w:pPr>
      <w:tabs>
        <w:tab w:val="center" w:pos="4536"/>
        <w:tab w:val="right" w:pos="9072"/>
      </w:tabs>
      <w:spacing w:after="0" w:line="240" w:lineRule="auto"/>
    </w:pPr>
  </w:style>
  <w:style w:type="character" w:customStyle="1" w:styleId="PtaChar">
    <w:name w:val="Päta Char"/>
    <w:basedOn w:val="Predvolenpsmoodseku"/>
    <w:link w:val="Pta"/>
    <w:uiPriority w:val="99"/>
    <w:rsid w:val="004267DE"/>
  </w:style>
  <w:style w:type="paragraph" w:styleId="Odsekzoznamu">
    <w:name w:val="List Paragraph"/>
    <w:basedOn w:val="Normlny"/>
    <w:uiPriority w:val="34"/>
    <w:qFormat/>
    <w:rsid w:val="008D7BF9"/>
    <w:pPr>
      <w:ind w:left="720"/>
      <w:contextualSpacing/>
    </w:pPr>
  </w:style>
  <w:style w:type="character" w:styleId="Odkaznakomentr">
    <w:name w:val="annotation reference"/>
    <w:basedOn w:val="Predvolenpsmoodseku"/>
    <w:uiPriority w:val="99"/>
    <w:semiHidden/>
    <w:unhideWhenUsed/>
    <w:rsid w:val="005F21D1"/>
    <w:rPr>
      <w:sz w:val="16"/>
      <w:szCs w:val="16"/>
    </w:rPr>
  </w:style>
  <w:style w:type="paragraph" w:styleId="Textkomentra">
    <w:name w:val="annotation text"/>
    <w:basedOn w:val="Normlny"/>
    <w:link w:val="TextkomentraChar"/>
    <w:uiPriority w:val="99"/>
    <w:semiHidden/>
    <w:unhideWhenUsed/>
    <w:rsid w:val="005F21D1"/>
    <w:pPr>
      <w:spacing w:line="240" w:lineRule="auto"/>
    </w:pPr>
    <w:rPr>
      <w:sz w:val="20"/>
      <w:szCs w:val="20"/>
    </w:rPr>
  </w:style>
  <w:style w:type="character" w:customStyle="1" w:styleId="TextkomentraChar">
    <w:name w:val="Text komentára Char"/>
    <w:basedOn w:val="Predvolenpsmoodseku"/>
    <w:link w:val="Textkomentra"/>
    <w:uiPriority w:val="99"/>
    <w:semiHidden/>
    <w:rsid w:val="005F21D1"/>
    <w:rPr>
      <w:sz w:val="20"/>
      <w:szCs w:val="20"/>
    </w:rPr>
  </w:style>
  <w:style w:type="paragraph" w:styleId="Predmetkomentra">
    <w:name w:val="annotation subject"/>
    <w:basedOn w:val="Textkomentra"/>
    <w:next w:val="Textkomentra"/>
    <w:link w:val="PredmetkomentraChar"/>
    <w:uiPriority w:val="99"/>
    <w:semiHidden/>
    <w:unhideWhenUsed/>
    <w:rsid w:val="005F21D1"/>
    <w:rPr>
      <w:b/>
      <w:bCs/>
    </w:rPr>
  </w:style>
  <w:style w:type="character" w:customStyle="1" w:styleId="PredmetkomentraChar">
    <w:name w:val="Predmet komentára Char"/>
    <w:basedOn w:val="TextkomentraChar"/>
    <w:link w:val="Predmetkomentra"/>
    <w:uiPriority w:val="99"/>
    <w:semiHidden/>
    <w:rsid w:val="005F21D1"/>
    <w:rPr>
      <w:b/>
      <w:bCs/>
      <w:sz w:val="20"/>
      <w:szCs w:val="20"/>
    </w:rPr>
  </w:style>
  <w:style w:type="paragraph" w:styleId="Textbubliny">
    <w:name w:val="Balloon Text"/>
    <w:basedOn w:val="Normlny"/>
    <w:link w:val="TextbublinyChar"/>
    <w:uiPriority w:val="99"/>
    <w:semiHidden/>
    <w:unhideWhenUsed/>
    <w:rsid w:val="005F21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2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68D8-8666-4DED-8B26-55444313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1345</Words>
  <Characters>7671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Bartošiová Tatiana</dc:creator>
  <cp:keywords/>
  <dc:description/>
  <cp:lastModifiedBy>Štuller Martin</cp:lastModifiedBy>
  <cp:revision>3</cp:revision>
  <cp:lastPrinted>2021-09-29T11:13:00Z</cp:lastPrinted>
  <dcterms:created xsi:type="dcterms:W3CDTF">2021-12-30T09:51:00Z</dcterms:created>
  <dcterms:modified xsi:type="dcterms:W3CDTF">2021-12-31T10:25:00Z</dcterms:modified>
</cp:coreProperties>
</file>