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234FB" w14:textId="77777777" w:rsidR="00EE41AD" w:rsidRDefault="00EE41AD" w:rsidP="00556E1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6F7A02" w14:textId="77777777" w:rsidR="00020179" w:rsidRDefault="00020179" w:rsidP="0002017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CA846A9" w14:textId="77777777" w:rsidR="00020179" w:rsidRDefault="00020179" w:rsidP="0002017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VYHLÁSENIE</w:t>
      </w:r>
    </w:p>
    <w:p w14:paraId="5EABBA7A" w14:textId="77777777" w:rsidR="00020179" w:rsidRDefault="00020179" w:rsidP="00020179">
      <w:pPr>
        <w:jc w:val="center"/>
        <w:rPr>
          <w:rFonts w:ascii="Times New Roman" w:hAnsi="Times New Roman" w:cs="Times New Roman"/>
          <w:b/>
          <w:bCs/>
        </w:rPr>
      </w:pPr>
    </w:p>
    <w:p w14:paraId="7D1DC889" w14:textId="77777777" w:rsidR="00020179" w:rsidRPr="00355FB3" w:rsidRDefault="00020179" w:rsidP="00020179">
      <w:pPr>
        <w:pStyle w:val="Normlnywebov"/>
        <w:jc w:val="both"/>
        <w:rPr>
          <w:color w:val="000000"/>
          <w:sz w:val="22"/>
          <w:szCs w:val="22"/>
        </w:rPr>
      </w:pPr>
      <w:r w:rsidRPr="00355FB3">
        <w:rPr>
          <w:color w:val="000000"/>
          <w:sz w:val="22"/>
          <w:szCs w:val="22"/>
        </w:rPr>
        <w:t>Názov právnickej osoby/fyzickej osoby s oprávnením na podnikanie</w:t>
      </w:r>
      <w:r w:rsidRPr="00355FB3">
        <w:rPr>
          <w:i/>
          <w:color w:val="000000"/>
          <w:sz w:val="22"/>
          <w:szCs w:val="22"/>
        </w:rPr>
        <w:t xml:space="preserve"> </w:t>
      </w:r>
      <w:r w:rsidRPr="00355FB3">
        <w:rPr>
          <w:color w:val="000000"/>
          <w:sz w:val="22"/>
          <w:szCs w:val="22"/>
        </w:rPr>
        <w:t xml:space="preserve">                </w:t>
      </w:r>
    </w:p>
    <w:p w14:paraId="7AA33763" w14:textId="37C964B2" w:rsidR="00020179" w:rsidRPr="00355FB3" w:rsidRDefault="00020179" w:rsidP="00020179">
      <w:pPr>
        <w:pStyle w:val="Normlnywebov"/>
        <w:jc w:val="both"/>
        <w:rPr>
          <w:color w:val="000000"/>
          <w:sz w:val="22"/>
          <w:szCs w:val="22"/>
        </w:rPr>
      </w:pPr>
      <w:r w:rsidRPr="00355FB3">
        <w:rPr>
          <w:color w:val="000000"/>
          <w:sz w:val="22"/>
          <w:szCs w:val="22"/>
        </w:rPr>
        <w:t>..............................................................................................., IČO ............................................,</w:t>
      </w:r>
    </w:p>
    <w:p w14:paraId="4428C706" w14:textId="1B83E532" w:rsidR="00355FB3" w:rsidRPr="00355FB3" w:rsidRDefault="00355FB3" w:rsidP="00020179">
      <w:pPr>
        <w:pStyle w:val="Normlnywebov"/>
        <w:jc w:val="both"/>
        <w:rPr>
          <w:color w:val="000000"/>
          <w:sz w:val="22"/>
          <w:szCs w:val="22"/>
        </w:rPr>
      </w:pPr>
      <w:r w:rsidRPr="00355FB3">
        <w:rPr>
          <w:color w:val="000000"/>
          <w:sz w:val="22"/>
          <w:szCs w:val="22"/>
        </w:rPr>
        <w:t>IČ DPH .......................................................................................................................................,</w:t>
      </w:r>
    </w:p>
    <w:p w14:paraId="6290C879" w14:textId="77777777" w:rsidR="00020179" w:rsidRPr="00355FB3" w:rsidRDefault="00020179" w:rsidP="00020179">
      <w:pPr>
        <w:pStyle w:val="Normlnywebov"/>
        <w:rPr>
          <w:color w:val="000000"/>
          <w:sz w:val="22"/>
          <w:szCs w:val="22"/>
        </w:rPr>
      </w:pPr>
      <w:r w:rsidRPr="00355FB3">
        <w:rPr>
          <w:color w:val="000000"/>
          <w:sz w:val="22"/>
          <w:szCs w:val="22"/>
        </w:rPr>
        <w:t xml:space="preserve">so sídlom ....................................................................................................................................., </w:t>
      </w:r>
    </w:p>
    <w:p w14:paraId="6767BF5E" w14:textId="77777777" w:rsidR="00020179" w:rsidRPr="00355FB3" w:rsidRDefault="00020179" w:rsidP="00020179">
      <w:pPr>
        <w:pStyle w:val="Normlnywebov"/>
        <w:rPr>
          <w:i/>
          <w:iCs/>
          <w:color w:val="000000"/>
          <w:sz w:val="22"/>
          <w:szCs w:val="22"/>
        </w:rPr>
      </w:pPr>
      <w:r w:rsidRPr="00355FB3">
        <w:rPr>
          <w:color w:val="000000"/>
          <w:sz w:val="22"/>
          <w:szCs w:val="22"/>
        </w:rPr>
        <w:t xml:space="preserve">konajúca prostredníctvom štatutárneho orgánu </w:t>
      </w:r>
      <w:r w:rsidRPr="00355FB3">
        <w:rPr>
          <w:i/>
          <w:iCs/>
          <w:color w:val="000000"/>
          <w:sz w:val="22"/>
          <w:szCs w:val="22"/>
        </w:rPr>
        <w:t xml:space="preserve">(meno, priezvisko, funkcia) </w:t>
      </w:r>
    </w:p>
    <w:p w14:paraId="12256B31" w14:textId="77777777" w:rsidR="00020179" w:rsidRPr="00355FB3" w:rsidRDefault="00020179" w:rsidP="00020179">
      <w:pPr>
        <w:pStyle w:val="Normlnywebov"/>
        <w:rPr>
          <w:color w:val="000000"/>
          <w:sz w:val="22"/>
          <w:szCs w:val="22"/>
        </w:rPr>
      </w:pPr>
      <w:bookmarkStart w:id="0" w:name="_Hlk132109916"/>
      <w:r w:rsidRPr="00355FB3">
        <w:rPr>
          <w:i/>
          <w:iCs/>
          <w:color w:val="000000"/>
          <w:sz w:val="22"/>
          <w:szCs w:val="22"/>
        </w:rPr>
        <w:t>...........</w:t>
      </w:r>
      <w:r w:rsidRPr="00355FB3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.........................................................................................................................................., </w:t>
      </w:r>
    </w:p>
    <w:p w14:paraId="408DFBCF" w14:textId="77777777" w:rsidR="00020179" w:rsidRPr="00355FB3" w:rsidRDefault="00020179" w:rsidP="00020179">
      <w:pPr>
        <w:pStyle w:val="Normlnywebov"/>
        <w:rPr>
          <w:color w:val="000000"/>
          <w:sz w:val="22"/>
          <w:szCs w:val="22"/>
        </w:rPr>
      </w:pPr>
      <w:r w:rsidRPr="00355FB3">
        <w:rPr>
          <w:color w:val="000000"/>
          <w:sz w:val="22"/>
          <w:szCs w:val="22"/>
        </w:rPr>
        <w:t xml:space="preserve">zapísaná v Obchodnom registri Mestského súdu......................................................................., </w:t>
      </w:r>
    </w:p>
    <w:p w14:paraId="22021934" w14:textId="77777777" w:rsidR="00020179" w:rsidRPr="00355FB3" w:rsidRDefault="00020179" w:rsidP="00020179">
      <w:pPr>
        <w:pStyle w:val="Normlnywebov"/>
        <w:rPr>
          <w:color w:val="000000"/>
          <w:sz w:val="22"/>
          <w:szCs w:val="22"/>
        </w:rPr>
      </w:pPr>
      <w:r w:rsidRPr="00355FB3">
        <w:rPr>
          <w:color w:val="000000"/>
          <w:sz w:val="22"/>
          <w:szCs w:val="22"/>
        </w:rPr>
        <w:t>oddiel ............................................., vložka......................................................................., alebo</w:t>
      </w:r>
    </w:p>
    <w:p w14:paraId="458DB409" w14:textId="77777777" w:rsidR="00020179" w:rsidRPr="00355FB3" w:rsidRDefault="00020179" w:rsidP="00020179">
      <w:pPr>
        <w:pStyle w:val="Normlnywebov"/>
        <w:rPr>
          <w:color w:val="000000"/>
          <w:sz w:val="22"/>
          <w:szCs w:val="22"/>
        </w:rPr>
      </w:pPr>
      <w:r w:rsidRPr="00355FB3">
        <w:rPr>
          <w:color w:val="000000"/>
          <w:sz w:val="22"/>
          <w:szCs w:val="22"/>
        </w:rPr>
        <w:t>v inom registri (živnostenský, iný registrový úrad OÚ-Odbor všeobecnej vnútornej správy,..)</w:t>
      </w:r>
    </w:p>
    <w:p w14:paraId="0EC7FB29" w14:textId="498524D8" w:rsidR="00EE41AD" w:rsidRPr="00355FB3" w:rsidRDefault="00020179" w:rsidP="00EE41AD">
      <w:pPr>
        <w:pStyle w:val="Normlnywebov"/>
        <w:rPr>
          <w:color w:val="000000"/>
          <w:sz w:val="22"/>
          <w:szCs w:val="22"/>
        </w:rPr>
      </w:pPr>
      <w:r w:rsidRPr="00355FB3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  <w:bookmarkEnd w:id="0"/>
    </w:p>
    <w:p w14:paraId="04812EF7" w14:textId="0C1A15A7" w:rsidR="00EE41AD" w:rsidRPr="00355FB3" w:rsidRDefault="00EE41AD" w:rsidP="00EE41AD">
      <w:pPr>
        <w:pStyle w:val="Bezriadkovania"/>
        <w:spacing w:line="276" w:lineRule="auto"/>
        <w:jc w:val="center"/>
        <w:rPr>
          <w:b/>
          <w:sz w:val="22"/>
          <w:szCs w:val="22"/>
        </w:rPr>
      </w:pPr>
      <w:r w:rsidRPr="00355FB3">
        <w:rPr>
          <w:b/>
          <w:sz w:val="22"/>
          <w:szCs w:val="22"/>
        </w:rPr>
        <w:t>týmto čestne vyhlasuje,</w:t>
      </w:r>
    </w:p>
    <w:p w14:paraId="6AF37DEA" w14:textId="77777777" w:rsidR="00EE41AD" w:rsidRPr="00355FB3" w:rsidRDefault="00EE41AD" w:rsidP="00EE41AD">
      <w:pPr>
        <w:pStyle w:val="Bezriadkovania"/>
        <w:spacing w:line="276" w:lineRule="auto"/>
        <w:jc w:val="both"/>
        <w:rPr>
          <w:sz w:val="22"/>
          <w:szCs w:val="22"/>
        </w:rPr>
      </w:pPr>
    </w:p>
    <w:p w14:paraId="58EC908F" w14:textId="77777777" w:rsidR="000163FF" w:rsidRPr="00355FB3" w:rsidRDefault="00EE41AD" w:rsidP="00EE41AD">
      <w:pPr>
        <w:pStyle w:val="Bezriadkovania"/>
        <w:spacing w:line="276" w:lineRule="auto"/>
        <w:jc w:val="both"/>
        <w:rPr>
          <w:sz w:val="22"/>
          <w:szCs w:val="22"/>
        </w:rPr>
      </w:pPr>
      <w:r w:rsidRPr="00355FB3">
        <w:rPr>
          <w:sz w:val="22"/>
          <w:szCs w:val="22"/>
        </w:rPr>
        <w:t xml:space="preserve">že .................... </w:t>
      </w:r>
      <w:r w:rsidRPr="00355FB3">
        <w:rPr>
          <w:i/>
          <w:sz w:val="22"/>
          <w:szCs w:val="22"/>
        </w:rPr>
        <w:t>(názov)</w:t>
      </w:r>
      <w:r w:rsidRPr="00355FB3">
        <w:rPr>
          <w:sz w:val="22"/>
          <w:szCs w:val="22"/>
        </w:rPr>
        <w:t xml:space="preserve"> nie je dlžníkom na daniach, nemá nedoplatky colného dlhu, nedoplatky na  odvodoch na zdravotné poistenie, sociálne poistenie, príspevkov na starobné dôchodkové sporenie a na príspevok na poistenie v nezamestnanosti. </w:t>
      </w:r>
    </w:p>
    <w:p w14:paraId="74A91864" w14:textId="77777777" w:rsidR="000163FF" w:rsidRPr="00355FB3" w:rsidRDefault="000163FF" w:rsidP="00EE41AD">
      <w:pPr>
        <w:pStyle w:val="Bezriadkovania"/>
        <w:spacing w:line="276" w:lineRule="auto"/>
        <w:jc w:val="both"/>
        <w:rPr>
          <w:sz w:val="22"/>
          <w:szCs w:val="22"/>
        </w:rPr>
      </w:pPr>
    </w:p>
    <w:p w14:paraId="1A325F17" w14:textId="6FCB42F0" w:rsidR="00EE41AD" w:rsidRPr="00355FB3" w:rsidRDefault="00EE41AD" w:rsidP="00EE41AD">
      <w:pPr>
        <w:pStyle w:val="Bezriadkovania"/>
        <w:spacing w:line="276" w:lineRule="auto"/>
        <w:jc w:val="both"/>
        <w:rPr>
          <w:sz w:val="22"/>
          <w:szCs w:val="22"/>
        </w:rPr>
      </w:pPr>
      <w:r w:rsidRPr="00355FB3">
        <w:rPr>
          <w:sz w:val="22"/>
          <w:szCs w:val="22"/>
        </w:rPr>
        <w:t>Ďalej ..........</w:t>
      </w:r>
      <w:r w:rsidR="000163FF" w:rsidRPr="00355FB3">
        <w:rPr>
          <w:sz w:val="22"/>
          <w:szCs w:val="22"/>
        </w:rPr>
        <w:t>............</w:t>
      </w:r>
      <w:r w:rsidRPr="00355FB3">
        <w:rPr>
          <w:i/>
          <w:sz w:val="22"/>
          <w:szCs w:val="22"/>
        </w:rPr>
        <w:t>(názov)</w:t>
      </w:r>
      <w:r w:rsidRPr="00355FB3">
        <w:rPr>
          <w:sz w:val="22"/>
          <w:szCs w:val="22"/>
        </w:rPr>
        <w:t xml:space="preserve"> vyhlasuje, že nie je dlžníkom </w:t>
      </w:r>
      <w:r w:rsidR="000163FF" w:rsidRPr="00355FB3">
        <w:rPr>
          <w:sz w:val="22"/>
          <w:szCs w:val="22"/>
        </w:rPr>
        <w:t xml:space="preserve">SLOVENSKÉHO VODOHOSPODÁRSKÉHO PODNIKU, </w:t>
      </w:r>
      <w:proofErr w:type="spellStart"/>
      <w:r w:rsidR="000163FF" w:rsidRPr="00355FB3">
        <w:rPr>
          <w:sz w:val="22"/>
          <w:szCs w:val="22"/>
        </w:rPr>
        <w:t>š.p</w:t>
      </w:r>
      <w:proofErr w:type="spellEnd"/>
      <w:r w:rsidR="000163FF" w:rsidRPr="00355FB3">
        <w:rPr>
          <w:sz w:val="22"/>
          <w:szCs w:val="22"/>
        </w:rPr>
        <w:t>.</w:t>
      </w:r>
      <w:r w:rsidRPr="00355FB3">
        <w:rPr>
          <w:sz w:val="22"/>
          <w:szCs w:val="22"/>
        </w:rPr>
        <w:t xml:space="preserve"> </w:t>
      </w:r>
      <w:r w:rsidR="000163FF" w:rsidRPr="00355FB3">
        <w:rPr>
          <w:sz w:val="22"/>
          <w:szCs w:val="22"/>
        </w:rPr>
        <w:t xml:space="preserve">(ďalej aj ako „SVP, </w:t>
      </w:r>
      <w:proofErr w:type="spellStart"/>
      <w:r w:rsidR="000163FF" w:rsidRPr="00355FB3">
        <w:rPr>
          <w:sz w:val="22"/>
          <w:szCs w:val="22"/>
        </w:rPr>
        <w:t>š.p</w:t>
      </w:r>
      <w:proofErr w:type="spellEnd"/>
      <w:r w:rsidR="000163FF" w:rsidRPr="00355FB3">
        <w:rPr>
          <w:sz w:val="22"/>
          <w:szCs w:val="22"/>
        </w:rPr>
        <w:t>“)</w:t>
      </w:r>
      <w:r w:rsidRPr="00355FB3">
        <w:rPr>
          <w:sz w:val="22"/>
          <w:szCs w:val="22"/>
        </w:rPr>
        <w:t xml:space="preserve"> sama alebo právnická osoba ňou ovládaná alebo ju ovládajúca, ani nie je spoločníkom, štatutárnym orgánom alebo členom štatutárneho orgánu osoby, ktorá bola spoločníkom, štatutárnym orgánom alebo členom štatutárneho orgánu</w:t>
      </w:r>
      <w:r w:rsidR="000163FF" w:rsidRPr="00355FB3">
        <w:rPr>
          <w:sz w:val="22"/>
          <w:szCs w:val="22"/>
        </w:rPr>
        <w:t xml:space="preserve"> osoby</w:t>
      </w:r>
      <w:r w:rsidRPr="00355FB3">
        <w:rPr>
          <w:sz w:val="22"/>
          <w:szCs w:val="22"/>
        </w:rPr>
        <w:t>, ktor</w:t>
      </w:r>
      <w:r w:rsidR="000163FF" w:rsidRPr="00355FB3">
        <w:rPr>
          <w:sz w:val="22"/>
          <w:szCs w:val="22"/>
        </w:rPr>
        <w:t>á</w:t>
      </w:r>
      <w:r w:rsidRPr="00355FB3">
        <w:rPr>
          <w:sz w:val="22"/>
          <w:szCs w:val="22"/>
        </w:rPr>
        <w:t xml:space="preserve"> je dlžníkom </w:t>
      </w:r>
      <w:r w:rsidR="000163FF" w:rsidRPr="00355FB3">
        <w:rPr>
          <w:sz w:val="22"/>
          <w:szCs w:val="22"/>
        </w:rPr>
        <w:t xml:space="preserve">SVP, </w:t>
      </w:r>
      <w:proofErr w:type="spellStart"/>
      <w:r w:rsidR="000163FF" w:rsidRPr="00355FB3">
        <w:rPr>
          <w:sz w:val="22"/>
          <w:szCs w:val="22"/>
        </w:rPr>
        <w:t>š.p</w:t>
      </w:r>
      <w:proofErr w:type="spellEnd"/>
      <w:r w:rsidR="000163FF" w:rsidRPr="00355FB3">
        <w:rPr>
          <w:sz w:val="22"/>
          <w:szCs w:val="22"/>
        </w:rPr>
        <w:t>.</w:t>
      </w:r>
      <w:r w:rsidRPr="00355FB3">
        <w:rPr>
          <w:sz w:val="22"/>
          <w:szCs w:val="22"/>
        </w:rPr>
        <w:t xml:space="preserve"> a ani jej spoločníkom, štatutárnym orgánom alebo členom jej štatutárneho orgánu nie je osoba, ktorá je alebo bola spoločníkom, štatutárnym orgánom alebo členom štatutárneho orgánu </w:t>
      </w:r>
      <w:r w:rsidR="000163FF" w:rsidRPr="00355FB3">
        <w:rPr>
          <w:sz w:val="22"/>
          <w:szCs w:val="22"/>
        </w:rPr>
        <w:t>osoby</w:t>
      </w:r>
      <w:r w:rsidRPr="00355FB3">
        <w:rPr>
          <w:sz w:val="22"/>
          <w:szCs w:val="22"/>
        </w:rPr>
        <w:t>, ktor</w:t>
      </w:r>
      <w:r w:rsidR="000163FF" w:rsidRPr="00355FB3">
        <w:rPr>
          <w:sz w:val="22"/>
          <w:szCs w:val="22"/>
        </w:rPr>
        <w:t>á</w:t>
      </w:r>
      <w:r w:rsidRPr="00355FB3">
        <w:rPr>
          <w:sz w:val="22"/>
          <w:szCs w:val="22"/>
        </w:rPr>
        <w:t xml:space="preserve"> je dlžníkom </w:t>
      </w:r>
      <w:r w:rsidR="004A18BB" w:rsidRPr="00355FB3">
        <w:rPr>
          <w:sz w:val="22"/>
          <w:szCs w:val="22"/>
        </w:rPr>
        <w:t>SVP,š.p</w:t>
      </w:r>
      <w:r w:rsidRPr="00355FB3">
        <w:rPr>
          <w:sz w:val="22"/>
          <w:szCs w:val="22"/>
        </w:rPr>
        <w:t xml:space="preserve">. </w:t>
      </w:r>
    </w:p>
    <w:p w14:paraId="5B148898" w14:textId="77777777" w:rsidR="000163FF" w:rsidRPr="00355FB3" w:rsidRDefault="000163FF" w:rsidP="00EE41AD">
      <w:pPr>
        <w:pStyle w:val="Bezriadkovania"/>
        <w:spacing w:line="276" w:lineRule="auto"/>
        <w:jc w:val="both"/>
        <w:rPr>
          <w:sz w:val="22"/>
          <w:szCs w:val="22"/>
        </w:rPr>
      </w:pPr>
    </w:p>
    <w:p w14:paraId="1976AA2F" w14:textId="3BDA8D12" w:rsidR="00EE41AD" w:rsidRPr="00355FB3" w:rsidRDefault="00EE41AD" w:rsidP="003903C2">
      <w:pPr>
        <w:pStyle w:val="Bezriadkovania"/>
        <w:spacing w:line="276" w:lineRule="auto"/>
        <w:jc w:val="both"/>
        <w:rPr>
          <w:sz w:val="22"/>
          <w:szCs w:val="22"/>
        </w:rPr>
      </w:pPr>
      <w:r w:rsidRPr="00355FB3">
        <w:rPr>
          <w:sz w:val="22"/>
          <w:szCs w:val="22"/>
        </w:rPr>
        <w:t xml:space="preserve">Toto </w:t>
      </w:r>
      <w:r w:rsidR="00BD1E40" w:rsidRPr="00355FB3">
        <w:rPr>
          <w:sz w:val="22"/>
          <w:szCs w:val="22"/>
        </w:rPr>
        <w:t>čestné</w:t>
      </w:r>
      <w:r w:rsidR="000163FF" w:rsidRPr="00355FB3">
        <w:rPr>
          <w:sz w:val="22"/>
          <w:szCs w:val="22"/>
        </w:rPr>
        <w:t xml:space="preserve"> vyhlásenie sa </w:t>
      </w:r>
      <w:r w:rsidRPr="00355FB3">
        <w:rPr>
          <w:sz w:val="22"/>
          <w:szCs w:val="22"/>
        </w:rPr>
        <w:t xml:space="preserve">vydáva za účelom uzatvorenia </w:t>
      </w:r>
      <w:r w:rsidR="000163FF" w:rsidRPr="00355FB3">
        <w:rPr>
          <w:sz w:val="22"/>
          <w:szCs w:val="22"/>
        </w:rPr>
        <w:t>zmluvného</w:t>
      </w:r>
      <w:r w:rsidR="00B67CF2" w:rsidRPr="00355FB3">
        <w:rPr>
          <w:sz w:val="22"/>
          <w:szCs w:val="22"/>
        </w:rPr>
        <w:t xml:space="preserve"> vzťahu, ktorého predmetom budú </w:t>
      </w:r>
      <w:r w:rsidR="005A21DC" w:rsidRPr="00355FB3">
        <w:rPr>
          <w:sz w:val="22"/>
          <w:szCs w:val="22"/>
        </w:rPr>
        <w:t>nehnuteľnosti</w:t>
      </w:r>
      <w:r w:rsidRPr="00355FB3">
        <w:rPr>
          <w:sz w:val="22"/>
          <w:szCs w:val="22"/>
        </w:rPr>
        <w:t xml:space="preserve"> v</w:t>
      </w:r>
      <w:r w:rsidR="000163FF" w:rsidRPr="00355FB3">
        <w:rPr>
          <w:sz w:val="22"/>
          <w:szCs w:val="22"/>
        </w:rPr>
        <w:t>o vlastníctve SR a v</w:t>
      </w:r>
      <w:r w:rsidR="00020179" w:rsidRPr="00355FB3">
        <w:rPr>
          <w:sz w:val="22"/>
          <w:szCs w:val="22"/>
        </w:rPr>
        <w:t> </w:t>
      </w:r>
      <w:r w:rsidR="000163FF" w:rsidRPr="00355FB3">
        <w:rPr>
          <w:sz w:val="22"/>
          <w:szCs w:val="22"/>
        </w:rPr>
        <w:t>správe</w:t>
      </w:r>
      <w:r w:rsidR="00020179" w:rsidRPr="00355FB3">
        <w:rPr>
          <w:sz w:val="22"/>
          <w:szCs w:val="22"/>
        </w:rPr>
        <w:t xml:space="preserve"> SVP</w:t>
      </w:r>
      <w:r w:rsidR="000163FF" w:rsidRPr="00355FB3">
        <w:rPr>
          <w:sz w:val="22"/>
          <w:szCs w:val="22"/>
        </w:rPr>
        <w:t xml:space="preserve">, </w:t>
      </w:r>
      <w:proofErr w:type="spellStart"/>
      <w:r w:rsidR="000163FF" w:rsidRPr="00355FB3">
        <w:rPr>
          <w:sz w:val="22"/>
          <w:szCs w:val="22"/>
        </w:rPr>
        <w:t>š.p</w:t>
      </w:r>
      <w:proofErr w:type="spellEnd"/>
      <w:r w:rsidR="000163FF" w:rsidRPr="00355FB3">
        <w:rPr>
          <w:sz w:val="22"/>
          <w:szCs w:val="22"/>
        </w:rPr>
        <w:t xml:space="preserve">. </w:t>
      </w:r>
      <w:r w:rsidRPr="00355FB3">
        <w:rPr>
          <w:sz w:val="22"/>
          <w:szCs w:val="22"/>
        </w:rPr>
        <w:t xml:space="preserve">  </w:t>
      </w:r>
    </w:p>
    <w:p w14:paraId="52B2B42A" w14:textId="09F4D368" w:rsidR="004A18BB" w:rsidRPr="00355FB3" w:rsidRDefault="004A18BB" w:rsidP="003903C2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bookmarkStart w:id="1" w:name="_Hlk132101601"/>
      <w:r w:rsidRPr="00355FB3">
        <w:rPr>
          <w:color w:val="000000"/>
          <w:sz w:val="22"/>
          <w:szCs w:val="22"/>
        </w:rPr>
        <w:t>P</w:t>
      </w:r>
      <w:r w:rsidR="00EE41AD" w:rsidRPr="00355FB3">
        <w:rPr>
          <w:color w:val="000000"/>
          <w:sz w:val="22"/>
          <w:szCs w:val="22"/>
        </w:rPr>
        <w:t xml:space="preserve">okiaľ </w:t>
      </w:r>
      <w:r w:rsidRPr="00355FB3">
        <w:rPr>
          <w:color w:val="000000"/>
          <w:sz w:val="22"/>
          <w:szCs w:val="22"/>
        </w:rPr>
        <w:t xml:space="preserve"> sa preukáže, že informácie uvedené v tomto čestnom vyhlásení </w:t>
      </w:r>
      <w:r w:rsidR="00EE41AD" w:rsidRPr="00355FB3">
        <w:rPr>
          <w:color w:val="000000"/>
          <w:sz w:val="22"/>
          <w:szCs w:val="22"/>
        </w:rPr>
        <w:t xml:space="preserve"> neboli pravdivé alebo boli </w:t>
      </w:r>
      <w:bookmarkStart w:id="2" w:name="_GoBack"/>
      <w:bookmarkEnd w:id="2"/>
      <w:r w:rsidR="00EE41AD" w:rsidRPr="00355FB3">
        <w:rPr>
          <w:color w:val="000000"/>
          <w:sz w:val="22"/>
          <w:szCs w:val="22"/>
        </w:rPr>
        <w:t xml:space="preserve">závažným spôsobom zamlčané, </w:t>
      </w:r>
      <w:r w:rsidRPr="00355FB3">
        <w:rPr>
          <w:color w:val="000000"/>
          <w:sz w:val="22"/>
          <w:szCs w:val="22"/>
        </w:rPr>
        <w:t>............................(</w:t>
      </w:r>
      <w:r w:rsidRPr="00355FB3">
        <w:rPr>
          <w:i/>
          <w:iCs/>
          <w:color w:val="000000"/>
          <w:sz w:val="22"/>
          <w:szCs w:val="22"/>
        </w:rPr>
        <w:t>názov</w:t>
      </w:r>
      <w:r w:rsidRPr="00355FB3">
        <w:rPr>
          <w:color w:val="000000"/>
          <w:sz w:val="22"/>
          <w:szCs w:val="22"/>
        </w:rPr>
        <w:t xml:space="preserve">) si je vedomý/á, že </w:t>
      </w:r>
      <w:r w:rsidR="00EE41AD" w:rsidRPr="00355FB3">
        <w:rPr>
          <w:color w:val="000000"/>
          <w:sz w:val="22"/>
          <w:szCs w:val="22"/>
        </w:rPr>
        <w:t>bude čeliť všetkým z toho vyplývajúcim právnym následkom.</w:t>
      </w:r>
      <w:bookmarkEnd w:id="1"/>
    </w:p>
    <w:p w14:paraId="73DD3F25" w14:textId="77777777" w:rsidR="00556E16" w:rsidRPr="00355FB3" w:rsidRDefault="00556E16" w:rsidP="00556E16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3DA936EC" w14:textId="7F87AC38" w:rsidR="00EE41AD" w:rsidRPr="00355FB3" w:rsidRDefault="00EE41AD" w:rsidP="00EE41AD">
      <w:pPr>
        <w:pStyle w:val="Normlnywebov"/>
        <w:rPr>
          <w:color w:val="000000"/>
          <w:sz w:val="22"/>
          <w:szCs w:val="22"/>
        </w:rPr>
      </w:pPr>
      <w:r w:rsidRPr="00355FB3">
        <w:rPr>
          <w:color w:val="000000"/>
          <w:sz w:val="22"/>
          <w:szCs w:val="22"/>
        </w:rPr>
        <w:t>V................................ dňa.........................</w:t>
      </w:r>
    </w:p>
    <w:p w14:paraId="43D2425A" w14:textId="557C6C05" w:rsidR="00EE41AD" w:rsidRPr="00355FB3" w:rsidRDefault="00EE41AD" w:rsidP="004A18BB">
      <w:pPr>
        <w:pStyle w:val="Normlnywebov"/>
        <w:spacing w:before="0" w:beforeAutospacing="0" w:after="0" w:afterAutospacing="0"/>
        <w:ind w:left="5664" w:firstLine="708"/>
        <w:rPr>
          <w:color w:val="000000"/>
          <w:sz w:val="22"/>
          <w:szCs w:val="22"/>
        </w:rPr>
      </w:pPr>
      <w:r w:rsidRPr="00355FB3">
        <w:rPr>
          <w:color w:val="000000"/>
          <w:sz w:val="22"/>
          <w:szCs w:val="22"/>
        </w:rPr>
        <w:t>.......................................</w:t>
      </w:r>
    </w:p>
    <w:p w14:paraId="74484B49" w14:textId="4393A72A" w:rsidR="00EE41AD" w:rsidRPr="00355FB3" w:rsidRDefault="00EE41AD" w:rsidP="00EE41AD">
      <w:pPr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FB3">
        <w:rPr>
          <w:rFonts w:ascii="Times New Roman" w:hAnsi="Times New Roman" w:cs="Times New Roman"/>
          <w:sz w:val="22"/>
          <w:szCs w:val="22"/>
        </w:rPr>
        <w:t xml:space="preserve">        </w:t>
      </w:r>
      <w:r w:rsidR="004A18BB" w:rsidRPr="00355FB3">
        <w:rPr>
          <w:rFonts w:ascii="Times New Roman" w:hAnsi="Times New Roman" w:cs="Times New Roman"/>
          <w:sz w:val="22"/>
          <w:szCs w:val="22"/>
        </w:rPr>
        <w:t>p</w:t>
      </w:r>
      <w:r w:rsidRPr="00355FB3">
        <w:rPr>
          <w:rFonts w:ascii="Times New Roman" w:hAnsi="Times New Roman" w:cs="Times New Roman"/>
          <w:sz w:val="22"/>
          <w:szCs w:val="22"/>
        </w:rPr>
        <w:t xml:space="preserve">odpis </w:t>
      </w:r>
      <w:r w:rsidR="004A18BB" w:rsidRPr="00355FB3">
        <w:rPr>
          <w:rFonts w:ascii="Times New Roman" w:hAnsi="Times New Roman" w:cs="Times New Roman"/>
          <w:sz w:val="22"/>
          <w:szCs w:val="22"/>
        </w:rPr>
        <w:t xml:space="preserve">štatutára </w:t>
      </w:r>
    </w:p>
    <w:sectPr w:rsidR="00EE41AD" w:rsidRPr="00355FB3" w:rsidSect="003903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AD"/>
    <w:rsid w:val="000163FF"/>
    <w:rsid w:val="00020179"/>
    <w:rsid w:val="000C3FD4"/>
    <w:rsid w:val="00355FB3"/>
    <w:rsid w:val="003903C2"/>
    <w:rsid w:val="004A18BB"/>
    <w:rsid w:val="00556E16"/>
    <w:rsid w:val="005A21DC"/>
    <w:rsid w:val="00B67CF2"/>
    <w:rsid w:val="00BD1E40"/>
    <w:rsid w:val="00E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C673"/>
  <w15:chartTrackingRefBased/>
  <w15:docId w15:val="{F623D2D2-A564-44B9-B056-D962E057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41AD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E41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Bezriadkovania">
    <w:name w:val="No Spacing"/>
    <w:uiPriority w:val="1"/>
    <w:qFormat/>
    <w:rsid w:val="00EE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Huľvová Mária, JUDr.</dc:creator>
  <cp:keywords/>
  <dc:description/>
  <cp:lastModifiedBy>Dolinský Peter</cp:lastModifiedBy>
  <cp:revision>8</cp:revision>
  <dcterms:created xsi:type="dcterms:W3CDTF">2023-06-14T09:32:00Z</dcterms:created>
  <dcterms:modified xsi:type="dcterms:W3CDTF">2023-09-19T09:45:00Z</dcterms:modified>
</cp:coreProperties>
</file>